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084A" w:rsidRPr="00DC07CB" w:rsidRDefault="00DC07CB" w:rsidP="00DC07CB">
      <w:pPr>
        <w:jc w:val="center"/>
        <w:rPr>
          <w:rFonts w:ascii="標楷體" w:eastAsia="標楷體" w:hAnsi="標楷體"/>
          <w:b/>
          <w:sz w:val="40"/>
          <w:szCs w:val="40"/>
        </w:rPr>
      </w:pPr>
      <w:r w:rsidRPr="00DC07CB">
        <w:rPr>
          <w:rFonts w:ascii="標楷體" w:eastAsia="標楷體" w:hAnsi="標楷體" w:hint="eastAsia"/>
          <w:b/>
          <w:sz w:val="40"/>
          <w:szCs w:val="40"/>
        </w:rPr>
        <w:t>新北市賞</w:t>
      </w:r>
      <w:r w:rsidR="002818FE">
        <w:rPr>
          <w:rFonts w:ascii="標楷體" w:eastAsia="標楷體" w:hAnsi="標楷體" w:hint="eastAsia"/>
          <w:b/>
          <w:sz w:val="40"/>
          <w:szCs w:val="40"/>
        </w:rPr>
        <w:t>鳥</w:t>
      </w:r>
      <w:r w:rsidRPr="00DC07CB">
        <w:rPr>
          <w:rFonts w:ascii="標楷體" w:eastAsia="標楷體" w:hAnsi="標楷體" w:hint="eastAsia"/>
          <w:b/>
          <w:sz w:val="40"/>
          <w:szCs w:val="40"/>
        </w:rPr>
        <w:t>懶人包</w:t>
      </w:r>
    </w:p>
    <w:tbl>
      <w:tblPr>
        <w:tblStyle w:val="a3"/>
        <w:tblW w:w="0" w:type="auto"/>
        <w:tblLook w:val="04A0" w:firstRow="1" w:lastRow="0" w:firstColumn="1" w:lastColumn="0" w:noHBand="0" w:noVBand="1"/>
      </w:tblPr>
      <w:tblGrid>
        <w:gridCol w:w="809"/>
        <w:gridCol w:w="4544"/>
        <w:gridCol w:w="9923"/>
      </w:tblGrid>
      <w:tr w:rsidR="00DC07CB" w:rsidRPr="00ED039C" w:rsidTr="00330463">
        <w:tc>
          <w:tcPr>
            <w:tcW w:w="15276" w:type="dxa"/>
            <w:gridSpan w:val="3"/>
            <w:shd w:val="clear" w:color="auto" w:fill="FFC000"/>
            <w:vAlign w:val="center"/>
          </w:tcPr>
          <w:p w:rsidR="00DC07CB" w:rsidRPr="00ED039C" w:rsidRDefault="00DC07CB" w:rsidP="00FF32BC">
            <w:pPr>
              <w:widowControl/>
              <w:suppressAutoHyphens/>
              <w:topLinePunct/>
              <w:spacing w:line="400" w:lineRule="exact"/>
              <w:rPr>
                <w:rFonts w:ascii="標楷體" w:eastAsia="標楷體" w:hAnsi="標楷體"/>
                <w:b/>
                <w:sz w:val="28"/>
                <w:szCs w:val="28"/>
              </w:rPr>
            </w:pPr>
            <w:r w:rsidRPr="00F012DF">
              <w:rPr>
                <w:rFonts w:ascii="標楷體" w:eastAsia="標楷體" w:hAnsi="標楷體" w:hint="eastAsia"/>
                <w:b/>
                <w:sz w:val="28"/>
                <w:szCs w:val="28"/>
              </w:rPr>
              <w:t>賞</w:t>
            </w:r>
            <w:r w:rsidR="00375051">
              <w:rPr>
                <w:rFonts w:ascii="標楷體" w:eastAsia="標楷體" w:hAnsi="標楷體" w:hint="eastAsia"/>
                <w:b/>
                <w:sz w:val="28"/>
                <w:szCs w:val="28"/>
              </w:rPr>
              <w:t>鳥</w:t>
            </w:r>
            <w:r w:rsidR="00375ADD">
              <w:rPr>
                <w:rFonts w:ascii="標楷體" w:eastAsia="標楷體" w:hAnsi="標楷體" w:hint="eastAsia"/>
                <w:b/>
                <w:sz w:val="28"/>
                <w:szCs w:val="28"/>
              </w:rPr>
              <w:t>9</w:t>
            </w:r>
            <w:r>
              <w:rPr>
                <w:rFonts w:ascii="標楷體" w:eastAsia="標楷體" w:hAnsi="標楷體" w:hint="eastAsia"/>
                <w:b/>
                <w:sz w:val="28"/>
                <w:szCs w:val="28"/>
              </w:rPr>
              <w:t>問</w:t>
            </w:r>
          </w:p>
        </w:tc>
      </w:tr>
      <w:tr w:rsidR="004B5B73" w:rsidRPr="00ED039C" w:rsidTr="00330463">
        <w:tc>
          <w:tcPr>
            <w:tcW w:w="809" w:type="dxa"/>
            <w:shd w:val="clear" w:color="auto" w:fill="FFC000"/>
            <w:vAlign w:val="center"/>
          </w:tcPr>
          <w:p w:rsidR="00DC07CB" w:rsidRPr="00ED039C" w:rsidRDefault="00DC07CB" w:rsidP="00FF32BC">
            <w:pPr>
              <w:widowControl/>
              <w:suppressAutoHyphens/>
              <w:topLinePunct/>
              <w:spacing w:line="400" w:lineRule="exact"/>
              <w:jc w:val="center"/>
              <w:rPr>
                <w:rFonts w:ascii="標楷體" w:eastAsia="標楷體" w:hAnsi="標楷體"/>
                <w:b/>
                <w:sz w:val="28"/>
                <w:szCs w:val="28"/>
              </w:rPr>
            </w:pPr>
            <w:r w:rsidRPr="00ED039C">
              <w:rPr>
                <w:rFonts w:ascii="標楷體" w:eastAsia="標楷體" w:hAnsi="標楷體" w:hint="eastAsia"/>
                <w:b/>
                <w:sz w:val="28"/>
                <w:szCs w:val="28"/>
              </w:rPr>
              <w:t>編號</w:t>
            </w:r>
          </w:p>
        </w:tc>
        <w:tc>
          <w:tcPr>
            <w:tcW w:w="4544" w:type="dxa"/>
            <w:shd w:val="clear" w:color="auto" w:fill="FFC000"/>
            <w:vAlign w:val="center"/>
          </w:tcPr>
          <w:p w:rsidR="00DC07CB" w:rsidRPr="00ED039C" w:rsidRDefault="00DC07CB" w:rsidP="00FF32BC">
            <w:pPr>
              <w:widowControl/>
              <w:suppressAutoHyphens/>
              <w:topLinePunct/>
              <w:spacing w:line="400" w:lineRule="exact"/>
              <w:jc w:val="center"/>
              <w:rPr>
                <w:rFonts w:ascii="標楷體" w:eastAsia="標楷體" w:hAnsi="標楷體"/>
                <w:b/>
                <w:sz w:val="28"/>
                <w:szCs w:val="28"/>
              </w:rPr>
            </w:pPr>
            <w:r w:rsidRPr="00ED039C">
              <w:rPr>
                <w:rFonts w:ascii="標楷體" w:eastAsia="標楷體" w:hAnsi="標楷體" w:hint="eastAsia"/>
                <w:b/>
                <w:sz w:val="28"/>
                <w:szCs w:val="28"/>
              </w:rPr>
              <w:t>問</w:t>
            </w:r>
          </w:p>
        </w:tc>
        <w:tc>
          <w:tcPr>
            <w:tcW w:w="9923" w:type="dxa"/>
            <w:shd w:val="clear" w:color="auto" w:fill="FFC000"/>
            <w:vAlign w:val="center"/>
          </w:tcPr>
          <w:p w:rsidR="00DC07CB" w:rsidRPr="00ED039C" w:rsidRDefault="00DC07CB" w:rsidP="00FF32BC">
            <w:pPr>
              <w:widowControl/>
              <w:suppressAutoHyphens/>
              <w:topLinePunct/>
              <w:spacing w:line="400" w:lineRule="exact"/>
              <w:jc w:val="center"/>
              <w:rPr>
                <w:rFonts w:ascii="標楷體" w:eastAsia="標楷體" w:hAnsi="標楷體"/>
                <w:b/>
                <w:sz w:val="28"/>
                <w:szCs w:val="28"/>
              </w:rPr>
            </w:pPr>
            <w:r w:rsidRPr="00ED039C">
              <w:rPr>
                <w:rFonts w:ascii="標楷體" w:eastAsia="標楷體" w:hAnsi="標楷體" w:hint="eastAsia"/>
                <w:b/>
                <w:sz w:val="28"/>
                <w:szCs w:val="28"/>
              </w:rPr>
              <w:t>答</w:t>
            </w:r>
          </w:p>
        </w:tc>
      </w:tr>
      <w:tr w:rsidR="004B5B73" w:rsidRPr="00ED039C" w:rsidTr="00330463">
        <w:trPr>
          <w:trHeight w:val="1009"/>
        </w:trPr>
        <w:tc>
          <w:tcPr>
            <w:tcW w:w="809" w:type="dxa"/>
            <w:vAlign w:val="center"/>
          </w:tcPr>
          <w:p w:rsidR="00DC07CB" w:rsidRPr="00ED039C" w:rsidRDefault="00A00D0B" w:rsidP="00FF32BC">
            <w:pPr>
              <w:widowControl/>
              <w:suppressAutoHyphens/>
              <w:topLinePunct/>
              <w:spacing w:line="400" w:lineRule="exact"/>
              <w:jc w:val="center"/>
              <w:rPr>
                <w:rFonts w:ascii="標楷體" w:eastAsia="標楷體" w:hAnsi="標楷體"/>
                <w:b/>
                <w:sz w:val="28"/>
                <w:szCs w:val="28"/>
              </w:rPr>
            </w:pPr>
            <w:r>
              <w:rPr>
                <w:rFonts w:ascii="標楷體" w:eastAsia="標楷體" w:hAnsi="標楷體" w:hint="eastAsia"/>
                <w:b/>
                <w:sz w:val="28"/>
                <w:szCs w:val="28"/>
              </w:rPr>
              <w:t>1</w:t>
            </w:r>
          </w:p>
        </w:tc>
        <w:tc>
          <w:tcPr>
            <w:tcW w:w="4544" w:type="dxa"/>
            <w:vAlign w:val="center"/>
          </w:tcPr>
          <w:p w:rsidR="00DC07CB" w:rsidRPr="00ED039C" w:rsidRDefault="00DC07CB" w:rsidP="00FF32BC">
            <w:pPr>
              <w:widowControl/>
              <w:suppressAutoHyphens/>
              <w:topLinePunct/>
              <w:spacing w:line="400" w:lineRule="exact"/>
              <w:rPr>
                <w:rFonts w:ascii="標楷體" w:eastAsia="標楷體" w:hAnsi="標楷體"/>
                <w:b/>
                <w:sz w:val="28"/>
                <w:szCs w:val="28"/>
              </w:rPr>
            </w:pPr>
            <w:r>
              <w:rPr>
                <w:rFonts w:ascii="標楷體" w:eastAsia="標楷體" w:hAnsi="標楷體" w:hint="eastAsia"/>
                <w:b/>
                <w:sz w:val="28"/>
                <w:szCs w:val="28"/>
              </w:rPr>
              <w:t>新北市市區內</w:t>
            </w:r>
            <w:r w:rsidRPr="00ED039C">
              <w:rPr>
                <w:rFonts w:ascii="標楷體" w:eastAsia="標楷體" w:hAnsi="標楷體" w:hint="eastAsia"/>
                <w:b/>
                <w:sz w:val="28"/>
                <w:szCs w:val="28"/>
              </w:rPr>
              <w:t>常見</w:t>
            </w:r>
            <w:r>
              <w:rPr>
                <w:rFonts w:ascii="標楷體" w:eastAsia="標楷體" w:hAnsi="標楷體" w:hint="eastAsia"/>
                <w:b/>
                <w:sz w:val="28"/>
                <w:szCs w:val="28"/>
              </w:rPr>
              <w:t>的</w:t>
            </w:r>
            <w:r w:rsidR="002818FE">
              <w:rPr>
                <w:rFonts w:ascii="標楷體" w:eastAsia="標楷體" w:hAnsi="標楷體" w:hint="eastAsia"/>
                <w:b/>
                <w:sz w:val="28"/>
                <w:szCs w:val="28"/>
              </w:rPr>
              <w:t>野鳥</w:t>
            </w:r>
            <w:r w:rsidRPr="00ED039C">
              <w:rPr>
                <w:rFonts w:ascii="標楷體" w:eastAsia="標楷體" w:hAnsi="標楷體" w:hint="eastAsia"/>
                <w:b/>
                <w:sz w:val="28"/>
                <w:szCs w:val="28"/>
              </w:rPr>
              <w:t>有哪些?</w:t>
            </w:r>
          </w:p>
        </w:tc>
        <w:tc>
          <w:tcPr>
            <w:tcW w:w="9923" w:type="dxa"/>
            <w:vAlign w:val="center"/>
          </w:tcPr>
          <w:p w:rsidR="00DC07CB" w:rsidRPr="00ED039C" w:rsidRDefault="006B7D9D" w:rsidP="00FF32BC">
            <w:pPr>
              <w:widowControl/>
              <w:suppressAutoHyphens/>
              <w:topLinePunct/>
              <w:spacing w:line="400" w:lineRule="exact"/>
              <w:rPr>
                <w:rFonts w:ascii="標楷體" w:eastAsia="標楷體" w:hAnsi="標楷體" w:cs="Arial"/>
                <w:sz w:val="28"/>
                <w:szCs w:val="28"/>
              </w:rPr>
            </w:pPr>
            <w:r>
              <w:rPr>
                <w:rFonts w:ascii="標楷體" w:eastAsia="標楷體" w:hAnsi="標楷體" w:cs="Arial" w:hint="eastAsia"/>
                <w:sz w:val="28"/>
                <w:szCs w:val="28"/>
              </w:rPr>
              <w:t>新北市市區內常見的</w:t>
            </w:r>
            <w:r w:rsidR="009E1053">
              <w:rPr>
                <w:rFonts w:ascii="標楷體" w:eastAsia="標楷體" w:hAnsi="標楷體" w:cs="Arial" w:hint="eastAsia"/>
                <w:sz w:val="28"/>
                <w:szCs w:val="28"/>
              </w:rPr>
              <w:t>都市</w:t>
            </w:r>
            <w:r>
              <w:rPr>
                <w:rFonts w:ascii="標楷體" w:eastAsia="標楷體" w:hAnsi="標楷體" w:cs="Arial" w:hint="eastAsia"/>
                <w:sz w:val="28"/>
                <w:szCs w:val="28"/>
              </w:rPr>
              <w:t>鳥類有麻雀、白頭翁、綠繡眼、朱頸</w:t>
            </w:r>
            <w:proofErr w:type="gramStart"/>
            <w:r>
              <w:rPr>
                <w:rFonts w:ascii="標楷體" w:eastAsia="標楷體" w:hAnsi="標楷體" w:cs="Arial" w:hint="eastAsia"/>
                <w:sz w:val="28"/>
                <w:szCs w:val="28"/>
              </w:rPr>
              <w:t>鳩</w:t>
            </w:r>
            <w:proofErr w:type="gramEnd"/>
            <w:r>
              <w:rPr>
                <w:rFonts w:ascii="標楷體" w:eastAsia="標楷體" w:hAnsi="標楷體" w:cs="Arial" w:hint="eastAsia"/>
                <w:sz w:val="28"/>
                <w:szCs w:val="28"/>
              </w:rPr>
              <w:t>、紅</w:t>
            </w:r>
            <w:proofErr w:type="gramStart"/>
            <w:r>
              <w:rPr>
                <w:rFonts w:ascii="標楷體" w:eastAsia="標楷體" w:hAnsi="標楷體" w:cs="Arial" w:hint="eastAsia"/>
                <w:sz w:val="28"/>
                <w:szCs w:val="28"/>
              </w:rPr>
              <w:t>鳩</w:t>
            </w:r>
            <w:proofErr w:type="gramEnd"/>
            <w:r>
              <w:rPr>
                <w:rFonts w:ascii="標楷體" w:eastAsia="標楷體" w:hAnsi="標楷體" w:cs="Arial" w:hint="eastAsia"/>
                <w:sz w:val="28"/>
                <w:szCs w:val="28"/>
              </w:rPr>
              <w:t>、樹鵲、五色鳥、紅嘴黑</w:t>
            </w:r>
            <w:proofErr w:type="gramStart"/>
            <w:r>
              <w:rPr>
                <w:rFonts w:ascii="標楷體" w:eastAsia="標楷體" w:hAnsi="標楷體" w:cs="Arial" w:hint="eastAsia"/>
                <w:sz w:val="28"/>
                <w:szCs w:val="28"/>
              </w:rPr>
              <w:t>鵯</w:t>
            </w:r>
            <w:proofErr w:type="gramEnd"/>
            <w:r>
              <w:rPr>
                <w:rFonts w:ascii="標楷體" w:eastAsia="標楷體" w:hAnsi="標楷體" w:cs="Arial" w:hint="eastAsia"/>
                <w:sz w:val="28"/>
                <w:szCs w:val="28"/>
              </w:rPr>
              <w:t>、八哥、喜鵲</w:t>
            </w:r>
          </w:p>
        </w:tc>
      </w:tr>
      <w:tr w:rsidR="004B5B73" w:rsidRPr="00ED039C" w:rsidTr="00330463">
        <w:trPr>
          <w:trHeight w:val="1265"/>
        </w:trPr>
        <w:tc>
          <w:tcPr>
            <w:tcW w:w="809" w:type="dxa"/>
            <w:vAlign w:val="center"/>
          </w:tcPr>
          <w:p w:rsidR="00DC07CB" w:rsidRPr="00ED039C" w:rsidRDefault="00A00D0B" w:rsidP="00FF32BC">
            <w:pPr>
              <w:widowControl/>
              <w:suppressAutoHyphens/>
              <w:topLinePunct/>
              <w:spacing w:line="400" w:lineRule="exact"/>
              <w:jc w:val="center"/>
              <w:rPr>
                <w:rFonts w:ascii="標楷體" w:eastAsia="標楷體" w:hAnsi="標楷體"/>
                <w:b/>
                <w:sz w:val="28"/>
                <w:szCs w:val="28"/>
              </w:rPr>
            </w:pPr>
            <w:r>
              <w:rPr>
                <w:rFonts w:ascii="標楷體" w:eastAsia="標楷體" w:hAnsi="標楷體" w:hint="eastAsia"/>
                <w:b/>
                <w:sz w:val="28"/>
                <w:szCs w:val="28"/>
              </w:rPr>
              <w:t>2</w:t>
            </w:r>
          </w:p>
        </w:tc>
        <w:tc>
          <w:tcPr>
            <w:tcW w:w="4544" w:type="dxa"/>
            <w:vAlign w:val="center"/>
          </w:tcPr>
          <w:p w:rsidR="00DC07CB" w:rsidRPr="00ED039C" w:rsidRDefault="006B7D9D" w:rsidP="00FF32BC">
            <w:pPr>
              <w:widowControl/>
              <w:suppressAutoHyphens/>
              <w:topLinePunct/>
              <w:spacing w:line="400" w:lineRule="exact"/>
              <w:rPr>
                <w:rFonts w:ascii="標楷體" w:eastAsia="標楷體" w:hAnsi="標楷體"/>
                <w:b/>
                <w:sz w:val="28"/>
                <w:szCs w:val="28"/>
              </w:rPr>
            </w:pPr>
            <w:r>
              <w:rPr>
                <w:rFonts w:ascii="標楷體" w:eastAsia="標楷體" w:hAnsi="標楷體" w:hint="eastAsia"/>
                <w:b/>
                <w:sz w:val="28"/>
                <w:szCs w:val="28"/>
              </w:rPr>
              <w:t>常見的外來種鳥類有那</w:t>
            </w:r>
            <w:r w:rsidR="00DC07CB" w:rsidRPr="00ED039C">
              <w:rPr>
                <w:rFonts w:ascii="標楷體" w:eastAsia="標楷體" w:hAnsi="標楷體" w:hint="eastAsia"/>
                <w:b/>
                <w:sz w:val="28"/>
                <w:szCs w:val="28"/>
              </w:rPr>
              <w:t>?</w:t>
            </w:r>
          </w:p>
        </w:tc>
        <w:tc>
          <w:tcPr>
            <w:tcW w:w="9923" w:type="dxa"/>
            <w:vAlign w:val="center"/>
          </w:tcPr>
          <w:p w:rsidR="00DC07CB" w:rsidRPr="00ED039C" w:rsidRDefault="006B7D9D" w:rsidP="00FF32BC">
            <w:pPr>
              <w:widowControl/>
              <w:suppressAutoHyphens/>
              <w:topLinePunct/>
              <w:spacing w:line="400" w:lineRule="exact"/>
              <w:rPr>
                <w:rFonts w:ascii="標楷體" w:eastAsia="標楷體" w:hAnsi="標楷體" w:cs="Arial"/>
                <w:sz w:val="28"/>
                <w:szCs w:val="28"/>
              </w:rPr>
            </w:pPr>
            <w:r>
              <w:rPr>
                <w:rFonts w:ascii="標楷體" w:eastAsia="標楷體" w:hAnsi="標楷體" w:cs="Arial" w:hint="eastAsia"/>
                <w:sz w:val="28"/>
                <w:szCs w:val="28"/>
              </w:rPr>
              <w:t>外來種</w:t>
            </w:r>
            <w:r w:rsidR="004B5B73">
              <w:rPr>
                <w:rFonts w:ascii="標楷體" w:eastAsia="標楷體" w:hAnsi="標楷體" w:cs="Arial" w:hint="eastAsia"/>
                <w:sz w:val="28"/>
                <w:szCs w:val="28"/>
              </w:rPr>
              <w:t>鳥類</w:t>
            </w:r>
            <w:r>
              <w:rPr>
                <w:rFonts w:ascii="標楷體" w:eastAsia="標楷體" w:hAnsi="標楷體" w:cs="Arial" w:hint="eastAsia"/>
                <w:sz w:val="28"/>
                <w:szCs w:val="28"/>
              </w:rPr>
              <w:t>指原來在當地沒有自然分布，經有人為有意或無意的狀</w:t>
            </w:r>
            <w:r w:rsidR="004B5B73">
              <w:rPr>
                <w:rFonts w:ascii="標楷體" w:eastAsia="標楷體" w:hAnsi="標楷體" w:cs="Arial" w:hint="eastAsia"/>
                <w:sz w:val="28"/>
                <w:szCs w:val="28"/>
              </w:rPr>
              <w:t>態下被引進的鳥類，常見的有綠頭鴨、埃及聖</w:t>
            </w:r>
            <w:r w:rsidR="007A6CB4" w:rsidRPr="007A6CB4">
              <w:rPr>
                <w:rFonts w:ascii="標楷體" w:eastAsia="標楷體" w:hAnsi="標楷體" w:hint="eastAsia"/>
                <w:sz w:val="28"/>
                <w:szCs w:val="28"/>
              </w:rPr>
              <w:t>鹮</w:t>
            </w:r>
            <w:r w:rsidR="004B5B73">
              <w:rPr>
                <w:rFonts w:ascii="標楷體" w:eastAsia="標楷體" w:hAnsi="標楷體" w:cs="Arial" w:hint="eastAsia"/>
                <w:sz w:val="28"/>
                <w:szCs w:val="28"/>
              </w:rPr>
              <w:t>、灰斑鳩、野鴿、大陸畫眉、鵲鴝、輝椋鳥、白尾八哥、林八哥、家八哥、黑領椋鳥、灰頭椋鳥等</w:t>
            </w:r>
            <w:r w:rsidR="00DC07CB" w:rsidRPr="00ED039C">
              <w:rPr>
                <w:rFonts w:ascii="標楷體" w:eastAsia="標楷體" w:hAnsi="標楷體" w:cs="Arial" w:hint="eastAsia"/>
                <w:sz w:val="28"/>
                <w:szCs w:val="28"/>
              </w:rPr>
              <w:t>。</w:t>
            </w:r>
          </w:p>
        </w:tc>
      </w:tr>
      <w:tr w:rsidR="004B5B73" w:rsidRPr="00ED039C" w:rsidTr="00330463">
        <w:trPr>
          <w:trHeight w:val="985"/>
        </w:trPr>
        <w:tc>
          <w:tcPr>
            <w:tcW w:w="809" w:type="dxa"/>
            <w:vAlign w:val="center"/>
          </w:tcPr>
          <w:p w:rsidR="00DC07CB" w:rsidRPr="00ED039C" w:rsidRDefault="00A00D0B" w:rsidP="00FF32BC">
            <w:pPr>
              <w:widowControl/>
              <w:suppressAutoHyphens/>
              <w:topLinePunct/>
              <w:spacing w:line="400" w:lineRule="exact"/>
              <w:jc w:val="center"/>
              <w:rPr>
                <w:rFonts w:ascii="標楷體" w:eastAsia="標楷體" w:hAnsi="標楷體"/>
                <w:b/>
                <w:sz w:val="28"/>
                <w:szCs w:val="28"/>
              </w:rPr>
            </w:pPr>
            <w:r>
              <w:rPr>
                <w:rFonts w:ascii="標楷體" w:eastAsia="標楷體" w:hAnsi="標楷體" w:hint="eastAsia"/>
                <w:b/>
                <w:sz w:val="28"/>
                <w:szCs w:val="28"/>
              </w:rPr>
              <w:t>3</w:t>
            </w:r>
          </w:p>
        </w:tc>
        <w:tc>
          <w:tcPr>
            <w:tcW w:w="4544" w:type="dxa"/>
            <w:vAlign w:val="center"/>
          </w:tcPr>
          <w:p w:rsidR="00DC07CB" w:rsidRPr="00ED039C" w:rsidRDefault="00DC07CB" w:rsidP="00FF32BC">
            <w:pPr>
              <w:widowControl/>
              <w:suppressAutoHyphens/>
              <w:topLinePunct/>
              <w:spacing w:line="400" w:lineRule="exact"/>
              <w:rPr>
                <w:rFonts w:ascii="標楷體" w:eastAsia="標楷體" w:hAnsi="標楷體"/>
                <w:b/>
                <w:sz w:val="28"/>
                <w:szCs w:val="28"/>
              </w:rPr>
            </w:pPr>
            <w:r w:rsidRPr="00ED039C">
              <w:rPr>
                <w:rFonts w:ascii="標楷體" w:eastAsia="標楷體" w:hAnsi="標楷體" w:hint="eastAsia"/>
                <w:b/>
                <w:sz w:val="28"/>
                <w:szCs w:val="28"/>
              </w:rPr>
              <w:t>賞</w:t>
            </w:r>
            <w:r w:rsidR="002818FE">
              <w:rPr>
                <w:rFonts w:ascii="標楷體" w:eastAsia="標楷體" w:hAnsi="標楷體" w:hint="eastAsia"/>
                <w:b/>
                <w:sz w:val="28"/>
                <w:szCs w:val="28"/>
              </w:rPr>
              <w:t>鳥</w:t>
            </w:r>
            <w:r w:rsidRPr="00ED039C">
              <w:rPr>
                <w:rFonts w:ascii="標楷體" w:eastAsia="標楷體" w:hAnsi="標楷體" w:hint="eastAsia"/>
                <w:b/>
                <w:sz w:val="28"/>
                <w:szCs w:val="28"/>
              </w:rPr>
              <w:t>時為何不可留下垃圾?</w:t>
            </w:r>
          </w:p>
        </w:tc>
        <w:tc>
          <w:tcPr>
            <w:tcW w:w="9923" w:type="dxa"/>
            <w:vAlign w:val="center"/>
          </w:tcPr>
          <w:p w:rsidR="00DC07CB" w:rsidRPr="00ED039C" w:rsidRDefault="004B5B73" w:rsidP="00FF32BC">
            <w:pPr>
              <w:widowControl/>
              <w:suppressAutoHyphens/>
              <w:topLinePunct/>
              <w:spacing w:line="400" w:lineRule="exact"/>
              <w:rPr>
                <w:rFonts w:ascii="標楷體" w:eastAsia="標楷體" w:hAnsi="標楷體" w:cs="Arial"/>
                <w:sz w:val="28"/>
                <w:szCs w:val="28"/>
              </w:rPr>
            </w:pPr>
            <w:r>
              <w:rPr>
                <w:rFonts w:ascii="標楷體" w:eastAsia="標楷體" w:hAnsi="標楷體" w:cs="Arial" w:hint="eastAsia"/>
                <w:sz w:val="28"/>
                <w:szCs w:val="28"/>
              </w:rPr>
              <w:t>鳥類取食時，可能會吃到</w:t>
            </w:r>
            <w:r w:rsidR="009E1053">
              <w:rPr>
                <w:rFonts w:ascii="標楷體" w:eastAsia="標楷體" w:hAnsi="標楷體" w:cs="Arial" w:hint="eastAsia"/>
                <w:sz w:val="28"/>
                <w:szCs w:val="28"/>
              </w:rPr>
              <w:t>民眾留下的</w:t>
            </w:r>
            <w:r>
              <w:rPr>
                <w:rFonts w:ascii="標楷體" w:eastAsia="標楷體" w:hAnsi="標楷體" w:cs="Arial" w:hint="eastAsia"/>
                <w:sz w:val="28"/>
                <w:szCs w:val="28"/>
              </w:rPr>
              <w:t>塑膠袋或是</w:t>
            </w:r>
            <w:proofErr w:type="gramStart"/>
            <w:r>
              <w:rPr>
                <w:rFonts w:ascii="標楷體" w:eastAsia="標楷體" w:hAnsi="標楷體" w:cs="Arial" w:hint="eastAsia"/>
                <w:sz w:val="28"/>
                <w:szCs w:val="28"/>
              </w:rPr>
              <w:t>不</w:t>
            </w:r>
            <w:proofErr w:type="gramEnd"/>
            <w:r>
              <w:rPr>
                <w:rFonts w:ascii="標楷體" w:eastAsia="標楷體" w:hAnsi="標楷體" w:cs="Arial" w:hint="eastAsia"/>
                <w:sz w:val="28"/>
                <w:szCs w:val="28"/>
              </w:rPr>
              <w:t>潔的食物，造成鳥類生病或死亡</w:t>
            </w:r>
            <w:r w:rsidR="009E1053">
              <w:rPr>
                <w:rFonts w:ascii="標楷體" w:eastAsia="標楷體" w:hAnsi="標楷體" w:cs="Arial" w:hint="eastAsia"/>
                <w:sz w:val="28"/>
                <w:szCs w:val="28"/>
              </w:rPr>
              <w:t>，且垃圾</w:t>
            </w:r>
            <w:r w:rsidR="009E1053" w:rsidRPr="00ED039C">
              <w:rPr>
                <w:rFonts w:ascii="標楷體" w:eastAsia="標楷體" w:hAnsi="標楷體" w:cs="Arial" w:hint="eastAsia"/>
                <w:sz w:val="28"/>
                <w:szCs w:val="28"/>
              </w:rPr>
              <w:t>汙染會影</w:t>
            </w:r>
            <w:r w:rsidR="009E1053">
              <w:rPr>
                <w:rFonts w:ascii="標楷體" w:eastAsia="標楷體" w:hAnsi="標楷體" w:cs="Arial" w:hint="eastAsia"/>
                <w:sz w:val="28"/>
                <w:szCs w:val="28"/>
              </w:rPr>
              <w:t>響生態環境，</w:t>
            </w:r>
            <w:r w:rsidR="00DC07CB" w:rsidRPr="00ED039C">
              <w:rPr>
                <w:rFonts w:ascii="標楷體" w:eastAsia="標楷體" w:hAnsi="標楷體" w:cs="Arial" w:hint="eastAsia"/>
                <w:sz w:val="28"/>
                <w:szCs w:val="28"/>
              </w:rPr>
              <w:t>。</w:t>
            </w:r>
          </w:p>
        </w:tc>
      </w:tr>
      <w:tr w:rsidR="004B5B73" w:rsidRPr="00ED039C" w:rsidTr="00330463">
        <w:trPr>
          <w:trHeight w:val="546"/>
        </w:trPr>
        <w:tc>
          <w:tcPr>
            <w:tcW w:w="809" w:type="dxa"/>
            <w:vAlign w:val="center"/>
          </w:tcPr>
          <w:p w:rsidR="00DC07CB" w:rsidRPr="00ED039C" w:rsidRDefault="00A00D0B" w:rsidP="00FF32BC">
            <w:pPr>
              <w:widowControl/>
              <w:suppressAutoHyphens/>
              <w:topLinePunct/>
              <w:spacing w:line="400" w:lineRule="exact"/>
              <w:jc w:val="center"/>
              <w:rPr>
                <w:rFonts w:ascii="標楷體" w:eastAsia="標楷體" w:hAnsi="標楷體"/>
                <w:b/>
                <w:sz w:val="28"/>
                <w:szCs w:val="28"/>
              </w:rPr>
            </w:pPr>
            <w:r>
              <w:rPr>
                <w:rFonts w:ascii="標楷體" w:eastAsia="標楷體" w:hAnsi="標楷體" w:hint="eastAsia"/>
                <w:b/>
                <w:sz w:val="28"/>
                <w:szCs w:val="28"/>
              </w:rPr>
              <w:t>4</w:t>
            </w:r>
          </w:p>
        </w:tc>
        <w:tc>
          <w:tcPr>
            <w:tcW w:w="4544" w:type="dxa"/>
            <w:vAlign w:val="center"/>
          </w:tcPr>
          <w:p w:rsidR="00DC07CB" w:rsidRPr="00ED039C" w:rsidRDefault="00DC07CB" w:rsidP="00FF32BC">
            <w:pPr>
              <w:widowControl/>
              <w:suppressAutoHyphens/>
              <w:topLinePunct/>
              <w:spacing w:line="400" w:lineRule="exact"/>
              <w:rPr>
                <w:rFonts w:ascii="標楷體" w:eastAsia="標楷體" w:hAnsi="標楷體"/>
                <w:b/>
                <w:sz w:val="28"/>
                <w:szCs w:val="28"/>
              </w:rPr>
            </w:pPr>
            <w:r w:rsidRPr="00ED039C">
              <w:rPr>
                <w:rFonts w:ascii="標楷體" w:eastAsia="標楷體" w:hAnsi="標楷體" w:hint="eastAsia"/>
                <w:b/>
                <w:sz w:val="28"/>
                <w:szCs w:val="28"/>
              </w:rPr>
              <w:t>為何不可捕捉</w:t>
            </w:r>
            <w:r w:rsidR="002818FE">
              <w:rPr>
                <w:rFonts w:ascii="標楷體" w:eastAsia="標楷體" w:hAnsi="標楷體" w:hint="eastAsia"/>
                <w:b/>
                <w:sz w:val="28"/>
                <w:szCs w:val="28"/>
              </w:rPr>
              <w:t>野鳥</w:t>
            </w:r>
            <w:r w:rsidRPr="00ED039C">
              <w:rPr>
                <w:rFonts w:ascii="標楷體" w:eastAsia="標楷體" w:hAnsi="標楷體" w:hint="eastAsia"/>
                <w:b/>
                <w:sz w:val="28"/>
                <w:szCs w:val="28"/>
              </w:rPr>
              <w:t>?</w:t>
            </w:r>
          </w:p>
        </w:tc>
        <w:tc>
          <w:tcPr>
            <w:tcW w:w="9923" w:type="dxa"/>
            <w:vAlign w:val="center"/>
          </w:tcPr>
          <w:p w:rsidR="00DC07CB" w:rsidRPr="00ED039C" w:rsidRDefault="002818FE" w:rsidP="00FF32BC">
            <w:pPr>
              <w:widowControl/>
              <w:suppressAutoHyphens/>
              <w:topLinePunct/>
              <w:spacing w:line="400" w:lineRule="exact"/>
              <w:rPr>
                <w:rFonts w:ascii="標楷體" w:eastAsia="標楷體" w:hAnsi="標楷體" w:cs="Arial"/>
                <w:sz w:val="28"/>
                <w:szCs w:val="28"/>
              </w:rPr>
            </w:pPr>
            <w:r>
              <w:rPr>
                <w:rFonts w:ascii="標楷體" w:eastAsia="標楷體" w:hAnsi="標楷體" w:cs="Arial" w:hint="eastAsia"/>
                <w:sz w:val="28"/>
                <w:szCs w:val="28"/>
              </w:rPr>
              <w:t>野鳥</w:t>
            </w:r>
            <w:r w:rsidR="00FF32BC">
              <w:rPr>
                <w:rFonts w:ascii="標楷體" w:eastAsia="標楷體" w:hAnsi="標楷體" w:cs="Arial" w:hint="eastAsia"/>
                <w:sz w:val="28"/>
                <w:szCs w:val="28"/>
              </w:rPr>
              <w:t>屬</w:t>
            </w:r>
            <w:r>
              <w:rPr>
                <w:rFonts w:ascii="標楷體" w:eastAsia="標楷體" w:hAnsi="標楷體" w:cs="Arial" w:hint="eastAsia"/>
                <w:sz w:val="28"/>
                <w:szCs w:val="28"/>
              </w:rPr>
              <w:t>野生動物動物，隨意捕捉會違反野生動物保育法</w:t>
            </w:r>
            <w:r w:rsidR="00DC07CB" w:rsidRPr="00ED039C">
              <w:rPr>
                <w:rFonts w:ascii="標楷體" w:eastAsia="標楷體" w:hAnsi="標楷體" w:cs="Arial" w:hint="eastAsia"/>
                <w:sz w:val="28"/>
                <w:szCs w:val="28"/>
              </w:rPr>
              <w:t>。</w:t>
            </w:r>
          </w:p>
        </w:tc>
      </w:tr>
      <w:tr w:rsidR="004B5B73" w:rsidRPr="00ED039C" w:rsidTr="00330463">
        <w:trPr>
          <w:trHeight w:val="1829"/>
        </w:trPr>
        <w:tc>
          <w:tcPr>
            <w:tcW w:w="809" w:type="dxa"/>
            <w:vAlign w:val="center"/>
          </w:tcPr>
          <w:p w:rsidR="00DC07CB" w:rsidRPr="00ED039C" w:rsidRDefault="00A00D0B" w:rsidP="00FF32BC">
            <w:pPr>
              <w:widowControl/>
              <w:suppressAutoHyphens/>
              <w:topLinePunct/>
              <w:spacing w:line="400" w:lineRule="exact"/>
              <w:jc w:val="center"/>
              <w:rPr>
                <w:rFonts w:ascii="標楷體" w:eastAsia="標楷體" w:hAnsi="標楷體"/>
                <w:b/>
                <w:sz w:val="28"/>
                <w:szCs w:val="28"/>
              </w:rPr>
            </w:pPr>
            <w:r>
              <w:rPr>
                <w:rFonts w:ascii="標楷體" w:eastAsia="標楷體" w:hAnsi="標楷體" w:hint="eastAsia"/>
                <w:b/>
                <w:sz w:val="28"/>
                <w:szCs w:val="28"/>
              </w:rPr>
              <w:t>5</w:t>
            </w:r>
          </w:p>
        </w:tc>
        <w:tc>
          <w:tcPr>
            <w:tcW w:w="4544" w:type="dxa"/>
            <w:vAlign w:val="center"/>
          </w:tcPr>
          <w:p w:rsidR="00DC07CB" w:rsidRPr="00ED039C" w:rsidRDefault="004B5B73" w:rsidP="00FF32BC">
            <w:pPr>
              <w:widowControl/>
              <w:suppressAutoHyphens/>
              <w:topLinePunct/>
              <w:spacing w:line="400" w:lineRule="exact"/>
              <w:rPr>
                <w:rFonts w:ascii="標楷體" w:eastAsia="標楷體" w:hAnsi="標楷體"/>
                <w:b/>
                <w:sz w:val="28"/>
                <w:szCs w:val="28"/>
              </w:rPr>
            </w:pPr>
            <w:r>
              <w:rPr>
                <w:rFonts w:ascii="標楷體" w:eastAsia="標楷體" w:hAnsi="標楷體" w:hint="eastAsia"/>
                <w:b/>
                <w:sz w:val="28"/>
                <w:szCs w:val="28"/>
              </w:rPr>
              <w:t>為什麼不能放生鳥類</w:t>
            </w:r>
            <w:r w:rsidR="00DC07CB" w:rsidRPr="00ED039C">
              <w:rPr>
                <w:rFonts w:ascii="標楷體" w:eastAsia="標楷體" w:hAnsi="標楷體" w:hint="eastAsia"/>
                <w:b/>
                <w:sz w:val="28"/>
                <w:szCs w:val="28"/>
              </w:rPr>
              <w:t>?</w:t>
            </w:r>
          </w:p>
        </w:tc>
        <w:tc>
          <w:tcPr>
            <w:tcW w:w="9923" w:type="dxa"/>
            <w:vAlign w:val="center"/>
          </w:tcPr>
          <w:p w:rsidR="00DC07CB" w:rsidRPr="00ED039C" w:rsidRDefault="00AA3EDA" w:rsidP="00AA3EDA">
            <w:pPr>
              <w:widowControl/>
              <w:suppressAutoHyphens/>
              <w:topLinePunct/>
              <w:spacing w:line="400" w:lineRule="exact"/>
              <w:rPr>
                <w:rFonts w:ascii="標楷體" w:eastAsia="標楷體" w:hAnsi="標楷體" w:cs="Arial"/>
                <w:sz w:val="28"/>
                <w:szCs w:val="28"/>
              </w:rPr>
            </w:pPr>
            <w:r>
              <w:rPr>
                <w:rFonts w:ascii="標楷體" w:eastAsia="標楷體" w:hAnsi="標楷體" w:cs="Arial" w:hint="eastAsia"/>
                <w:sz w:val="28"/>
                <w:szCs w:val="28"/>
              </w:rPr>
              <w:t>放生鳥類是一種很不好的行為，捕鳥人為</w:t>
            </w:r>
            <w:r w:rsidR="009E1053">
              <w:rPr>
                <w:rFonts w:ascii="標楷體" w:eastAsia="標楷體" w:hAnsi="標楷體" w:cs="Arial" w:hint="eastAsia"/>
                <w:sz w:val="28"/>
                <w:szCs w:val="28"/>
              </w:rPr>
              <w:t>了</w:t>
            </w:r>
            <w:r>
              <w:rPr>
                <w:rFonts w:ascii="標楷體" w:eastAsia="標楷體" w:hAnsi="標楷體" w:cs="Arial" w:hint="eastAsia"/>
                <w:sz w:val="28"/>
                <w:szCs w:val="28"/>
              </w:rPr>
              <w:t>販賣放生鳥而捕捉鳥類，往往為了捕捉一隻野鳥而喪失數隻野鳥的生命，有如果是人工繁殖的放生鳥，一經釋放後，本身往往無生存能力而死亡，如果</w:t>
            </w:r>
            <w:r w:rsidR="00FF32BC">
              <w:rPr>
                <w:rFonts w:ascii="標楷體" w:eastAsia="標楷體" w:hAnsi="標楷體" w:cs="Arial" w:hint="eastAsia"/>
                <w:sz w:val="28"/>
                <w:szCs w:val="28"/>
              </w:rPr>
              <w:t>釋放適應能力良好的鳥類，也有可能造成釋放地區野鳥的競爭作用，對生態造成危害。</w:t>
            </w:r>
          </w:p>
        </w:tc>
      </w:tr>
      <w:tr w:rsidR="004B5B73" w:rsidRPr="00ED039C" w:rsidTr="00330463">
        <w:trPr>
          <w:trHeight w:val="552"/>
        </w:trPr>
        <w:tc>
          <w:tcPr>
            <w:tcW w:w="809" w:type="dxa"/>
            <w:vAlign w:val="center"/>
          </w:tcPr>
          <w:p w:rsidR="00DC07CB" w:rsidRPr="00ED039C" w:rsidRDefault="00A00D0B" w:rsidP="00FF32BC">
            <w:pPr>
              <w:widowControl/>
              <w:suppressAutoHyphens/>
              <w:topLinePunct/>
              <w:spacing w:line="400" w:lineRule="exact"/>
              <w:jc w:val="center"/>
              <w:rPr>
                <w:rFonts w:ascii="標楷體" w:eastAsia="標楷體" w:hAnsi="標楷體"/>
                <w:b/>
                <w:sz w:val="28"/>
                <w:szCs w:val="28"/>
              </w:rPr>
            </w:pPr>
            <w:r>
              <w:rPr>
                <w:rFonts w:ascii="標楷體" w:eastAsia="標楷體" w:hAnsi="標楷體" w:hint="eastAsia"/>
                <w:b/>
                <w:sz w:val="28"/>
                <w:szCs w:val="28"/>
              </w:rPr>
              <w:t>6</w:t>
            </w:r>
          </w:p>
        </w:tc>
        <w:tc>
          <w:tcPr>
            <w:tcW w:w="4544" w:type="dxa"/>
            <w:vAlign w:val="center"/>
          </w:tcPr>
          <w:p w:rsidR="00DC07CB" w:rsidRPr="00ED039C" w:rsidRDefault="00DC07CB" w:rsidP="00FF32BC">
            <w:pPr>
              <w:widowControl/>
              <w:suppressAutoHyphens/>
              <w:topLinePunct/>
              <w:spacing w:line="400" w:lineRule="exact"/>
              <w:rPr>
                <w:rFonts w:ascii="標楷體" w:eastAsia="標楷體" w:hAnsi="標楷體"/>
                <w:b/>
                <w:sz w:val="28"/>
                <w:szCs w:val="28"/>
              </w:rPr>
            </w:pPr>
            <w:r w:rsidRPr="00ED039C">
              <w:rPr>
                <w:rFonts w:ascii="標楷體" w:eastAsia="標楷體" w:hAnsi="標楷體" w:hint="eastAsia"/>
                <w:b/>
                <w:sz w:val="28"/>
                <w:szCs w:val="28"/>
              </w:rPr>
              <w:t>什麼是最佳賞</w:t>
            </w:r>
            <w:r w:rsidR="002818FE">
              <w:rPr>
                <w:rFonts w:ascii="標楷體" w:eastAsia="標楷體" w:hAnsi="標楷體" w:hint="eastAsia"/>
                <w:b/>
                <w:sz w:val="28"/>
                <w:szCs w:val="28"/>
              </w:rPr>
              <w:t>鳥</w:t>
            </w:r>
            <w:r w:rsidRPr="00ED039C">
              <w:rPr>
                <w:rFonts w:ascii="標楷體" w:eastAsia="標楷體" w:hAnsi="標楷體" w:hint="eastAsia"/>
                <w:b/>
                <w:sz w:val="28"/>
                <w:szCs w:val="28"/>
              </w:rPr>
              <w:t>時間?</w:t>
            </w:r>
          </w:p>
        </w:tc>
        <w:tc>
          <w:tcPr>
            <w:tcW w:w="9923" w:type="dxa"/>
            <w:vAlign w:val="center"/>
          </w:tcPr>
          <w:p w:rsidR="00DC07CB" w:rsidRPr="00ED039C" w:rsidRDefault="00DC07CB" w:rsidP="003F4125">
            <w:pPr>
              <w:widowControl/>
              <w:suppressAutoHyphens/>
              <w:topLinePunct/>
              <w:spacing w:line="400" w:lineRule="exact"/>
              <w:rPr>
                <w:rFonts w:ascii="標楷體" w:eastAsia="標楷體" w:hAnsi="標楷體"/>
                <w:sz w:val="28"/>
                <w:szCs w:val="28"/>
              </w:rPr>
            </w:pPr>
            <w:r>
              <w:rPr>
                <w:rFonts w:ascii="標楷體" w:eastAsia="標楷體" w:hAnsi="標楷體" w:hint="eastAsia"/>
                <w:sz w:val="28"/>
                <w:szCs w:val="28"/>
              </w:rPr>
              <w:t>只要</w:t>
            </w:r>
            <w:r w:rsidR="003F4125">
              <w:rPr>
                <w:rFonts w:ascii="標楷體" w:eastAsia="標楷體" w:hAnsi="標楷體" w:hint="eastAsia"/>
                <w:sz w:val="28"/>
                <w:szCs w:val="28"/>
              </w:rPr>
              <w:t>無颱</w:t>
            </w:r>
            <w:r>
              <w:rPr>
                <w:rFonts w:ascii="標楷體" w:eastAsia="標楷體" w:hAnsi="標楷體" w:hint="eastAsia"/>
                <w:sz w:val="28"/>
                <w:szCs w:val="28"/>
              </w:rPr>
              <w:t>風下</w:t>
            </w:r>
            <w:r w:rsidR="00FF32BC">
              <w:rPr>
                <w:rFonts w:ascii="標楷體" w:eastAsia="標楷體" w:hAnsi="標楷體" w:hint="eastAsia"/>
                <w:sz w:val="28"/>
                <w:szCs w:val="28"/>
              </w:rPr>
              <w:t>大</w:t>
            </w:r>
            <w:r>
              <w:rPr>
                <w:rFonts w:ascii="標楷體" w:eastAsia="標楷體" w:hAnsi="標楷體" w:hint="eastAsia"/>
                <w:sz w:val="28"/>
                <w:szCs w:val="28"/>
              </w:rPr>
              <w:t>雨的氣候條件，不難發現</w:t>
            </w:r>
            <w:r w:rsidR="00FF32BC">
              <w:rPr>
                <w:rFonts w:ascii="標楷體" w:eastAsia="標楷體" w:hAnsi="標楷體" w:hint="eastAsia"/>
                <w:sz w:val="28"/>
                <w:szCs w:val="28"/>
              </w:rPr>
              <w:t>鳥類</w:t>
            </w:r>
            <w:r>
              <w:rPr>
                <w:rFonts w:ascii="標楷體" w:eastAsia="標楷體" w:hAnsi="標楷體" w:hint="eastAsia"/>
                <w:sz w:val="28"/>
                <w:szCs w:val="28"/>
              </w:rPr>
              <w:t>的蹤跡，</w:t>
            </w:r>
            <w:r w:rsidR="00FF32BC">
              <w:rPr>
                <w:rFonts w:ascii="標楷體" w:eastAsia="標楷體" w:hAnsi="標楷體" w:hint="eastAsia"/>
                <w:sz w:val="28"/>
                <w:szCs w:val="28"/>
              </w:rPr>
              <w:t>一年四季都是賞鳥季節</w:t>
            </w:r>
            <w:r>
              <w:rPr>
                <w:rFonts w:ascii="標楷體" w:eastAsia="標楷體" w:hAnsi="標楷體" w:hint="eastAsia"/>
                <w:sz w:val="28"/>
                <w:szCs w:val="28"/>
              </w:rPr>
              <w:t>。</w:t>
            </w:r>
          </w:p>
        </w:tc>
      </w:tr>
      <w:tr w:rsidR="004B5B73" w:rsidRPr="00ED039C" w:rsidTr="00330463">
        <w:trPr>
          <w:trHeight w:val="999"/>
        </w:trPr>
        <w:tc>
          <w:tcPr>
            <w:tcW w:w="809" w:type="dxa"/>
            <w:vAlign w:val="center"/>
          </w:tcPr>
          <w:p w:rsidR="00DC07CB" w:rsidRPr="00ED039C" w:rsidRDefault="00A00D0B" w:rsidP="00FF32BC">
            <w:pPr>
              <w:widowControl/>
              <w:suppressAutoHyphens/>
              <w:topLinePunct/>
              <w:spacing w:line="400" w:lineRule="exact"/>
              <w:jc w:val="center"/>
              <w:rPr>
                <w:rFonts w:ascii="標楷體" w:eastAsia="標楷體" w:hAnsi="標楷體"/>
                <w:b/>
                <w:sz w:val="28"/>
                <w:szCs w:val="28"/>
              </w:rPr>
            </w:pPr>
            <w:r>
              <w:rPr>
                <w:rFonts w:ascii="標楷體" w:eastAsia="標楷體" w:hAnsi="標楷體" w:hint="eastAsia"/>
                <w:b/>
                <w:sz w:val="28"/>
                <w:szCs w:val="28"/>
              </w:rPr>
              <w:t>7</w:t>
            </w:r>
          </w:p>
        </w:tc>
        <w:tc>
          <w:tcPr>
            <w:tcW w:w="4544" w:type="dxa"/>
            <w:vAlign w:val="center"/>
          </w:tcPr>
          <w:p w:rsidR="00DC07CB" w:rsidRPr="00ED039C" w:rsidRDefault="00DC07CB" w:rsidP="00FF32BC">
            <w:pPr>
              <w:widowControl/>
              <w:suppressAutoHyphens/>
              <w:topLinePunct/>
              <w:spacing w:line="400" w:lineRule="exact"/>
              <w:rPr>
                <w:rFonts w:ascii="標楷體" w:eastAsia="標楷體" w:hAnsi="標楷體"/>
                <w:b/>
                <w:sz w:val="28"/>
                <w:szCs w:val="28"/>
              </w:rPr>
            </w:pPr>
            <w:r w:rsidRPr="00ED039C">
              <w:rPr>
                <w:rFonts w:ascii="標楷體" w:eastAsia="標楷體" w:hAnsi="標楷體" w:hint="eastAsia"/>
                <w:b/>
                <w:sz w:val="28"/>
                <w:szCs w:val="28"/>
              </w:rPr>
              <w:t>如何拍攝</w:t>
            </w:r>
            <w:r w:rsidR="00FF32BC">
              <w:rPr>
                <w:rFonts w:ascii="標楷體" w:eastAsia="標楷體" w:hAnsi="標楷體" w:hint="eastAsia"/>
                <w:b/>
                <w:sz w:val="28"/>
                <w:szCs w:val="28"/>
              </w:rPr>
              <w:t>鳥類</w:t>
            </w:r>
            <w:r w:rsidRPr="00ED039C">
              <w:rPr>
                <w:rFonts w:ascii="標楷體" w:eastAsia="標楷體" w:hAnsi="標楷體" w:hint="eastAsia"/>
                <w:b/>
                <w:sz w:val="28"/>
                <w:szCs w:val="28"/>
              </w:rPr>
              <w:t>美麗</w:t>
            </w:r>
            <w:r>
              <w:rPr>
                <w:rFonts w:ascii="標楷體" w:eastAsia="標楷體" w:hAnsi="標楷體" w:hint="eastAsia"/>
                <w:b/>
                <w:sz w:val="28"/>
                <w:szCs w:val="28"/>
              </w:rPr>
              <w:t>的身影</w:t>
            </w:r>
            <w:r w:rsidRPr="00ED039C">
              <w:rPr>
                <w:rFonts w:ascii="標楷體" w:eastAsia="標楷體" w:hAnsi="標楷體" w:hint="eastAsia"/>
                <w:b/>
                <w:sz w:val="28"/>
                <w:szCs w:val="28"/>
              </w:rPr>
              <w:t>?</w:t>
            </w:r>
          </w:p>
        </w:tc>
        <w:tc>
          <w:tcPr>
            <w:tcW w:w="9923" w:type="dxa"/>
            <w:vAlign w:val="center"/>
          </w:tcPr>
          <w:p w:rsidR="00DC07CB" w:rsidRPr="003F4125" w:rsidRDefault="00DC07CB" w:rsidP="00FF32BC">
            <w:pPr>
              <w:widowControl/>
              <w:suppressAutoHyphens/>
              <w:topLinePunct/>
              <w:spacing w:line="400" w:lineRule="exact"/>
              <w:rPr>
                <w:rFonts w:ascii="標楷體" w:eastAsia="標楷體" w:hAnsi="標楷體" w:cs="Arial"/>
                <w:sz w:val="28"/>
                <w:szCs w:val="28"/>
              </w:rPr>
            </w:pPr>
            <w:r w:rsidRPr="00ED039C">
              <w:rPr>
                <w:rFonts w:ascii="標楷體" w:eastAsia="標楷體" w:hAnsi="標楷體" w:cs="Arial" w:hint="eastAsia"/>
                <w:sz w:val="28"/>
                <w:szCs w:val="28"/>
                <w:shd w:val="clear" w:color="auto" w:fill="FFFFFF"/>
              </w:rPr>
              <w:t>使用</w:t>
            </w:r>
            <w:r w:rsidRPr="00ED039C">
              <w:rPr>
                <w:rFonts w:ascii="標楷體" w:eastAsia="標楷體" w:hAnsi="標楷體" w:cs="Arial"/>
                <w:sz w:val="28"/>
                <w:szCs w:val="28"/>
                <w:shd w:val="clear" w:color="auto" w:fill="FFFFFF"/>
              </w:rPr>
              <w:t>腳架</w:t>
            </w:r>
            <w:r w:rsidRPr="00ED039C">
              <w:rPr>
                <w:rFonts w:ascii="標楷體" w:eastAsia="標楷體" w:hAnsi="標楷體" w:cs="Arial" w:hint="eastAsia"/>
                <w:sz w:val="28"/>
                <w:szCs w:val="28"/>
                <w:shd w:val="clear" w:color="auto" w:fill="FFFFFF"/>
              </w:rPr>
              <w:t>，</w:t>
            </w:r>
            <w:r w:rsidR="00FF32BC">
              <w:rPr>
                <w:rFonts w:ascii="標楷體" w:eastAsia="標楷體" w:hAnsi="標楷體" w:cs="Arial" w:hint="eastAsia"/>
                <w:sz w:val="28"/>
                <w:szCs w:val="28"/>
                <w:shd w:val="clear" w:color="auto" w:fill="FFFFFF"/>
              </w:rPr>
              <w:t>因為鳥類</w:t>
            </w:r>
            <w:r w:rsidR="003F4125">
              <w:rPr>
                <w:rFonts w:ascii="標楷體" w:eastAsia="標楷體" w:hAnsi="標楷體" w:cs="Arial" w:hint="eastAsia"/>
                <w:sz w:val="28"/>
                <w:szCs w:val="28"/>
                <w:shd w:val="clear" w:color="auto" w:fill="FFFFFF"/>
              </w:rPr>
              <w:t>很活潑</w:t>
            </w:r>
            <w:r w:rsidR="00FF32BC">
              <w:rPr>
                <w:rFonts w:ascii="標楷體" w:eastAsia="標楷體" w:hAnsi="標楷體" w:cs="Arial" w:hint="eastAsia"/>
                <w:sz w:val="28"/>
                <w:szCs w:val="28"/>
                <w:shd w:val="clear" w:color="auto" w:fill="FFFFFF"/>
              </w:rPr>
              <w:t>活動力很強而且警戒性很強，很難</w:t>
            </w:r>
            <w:r w:rsidR="003F4125">
              <w:rPr>
                <w:rFonts w:ascii="標楷體" w:eastAsia="標楷體" w:hAnsi="標楷體" w:cs="Arial" w:hint="eastAsia"/>
                <w:sz w:val="28"/>
                <w:szCs w:val="28"/>
                <w:shd w:val="clear" w:color="auto" w:fill="FFFFFF"/>
              </w:rPr>
              <w:t>近距離拍攝</w:t>
            </w:r>
            <w:r w:rsidR="00FF32BC">
              <w:rPr>
                <w:rFonts w:ascii="標楷體" w:eastAsia="標楷體" w:hAnsi="標楷體" w:cs="Arial" w:hint="eastAsia"/>
                <w:sz w:val="28"/>
                <w:szCs w:val="28"/>
                <w:shd w:val="clear" w:color="auto" w:fill="FFFFFF"/>
              </w:rPr>
              <w:t>，所以須有極佳的耐心，</w:t>
            </w:r>
            <w:r w:rsidR="003F4125">
              <w:rPr>
                <w:rFonts w:ascii="標楷體" w:eastAsia="標楷體" w:hAnsi="標楷體" w:cs="Arial" w:hint="eastAsia"/>
                <w:sz w:val="28"/>
                <w:szCs w:val="28"/>
                <w:shd w:val="clear" w:color="auto" w:fill="FFFFFF"/>
              </w:rPr>
              <w:t>並</w:t>
            </w:r>
            <w:r w:rsidR="00FF32BC">
              <w:rPr>
                <w:rFonts w:ascii="標楷體" w:eastAsia="標楷體" w:hAnsi="標楷體" w:cs="Arial" w:hint="eastAsia"/>
                <w:sz w:val="28"/>
                <w:szCs w:val="28"/>
                <w:shd w:val="clear" w:color="auto" w:fill="FFFFFF"/>
              </w:rPr>
              <w:t>準備解析度、倍數高的攝影鏡頭</w:t>
            </w:r>
            <w:r w:rsidR="003F4125">
              <w:rPr>
                <w:rFonts w:ascii="標楷體" w:eastAsia="標楷體" w:hAnsi="標楷體" w:cs="Arial" w:hint="eastAsia"/>
                <w:sz w:val="28"/>
                <w:szCs w:val="28"/>
                <w:shd w:val="clear" w:color="auto" w:fill="FFFFFF"/>
              </w:rPr>
              <w:t>，掌握最佳拍攝時機</w:t>
            </w:r>
            <w:r w:rsidRPr="00ED039C">
              <w:rPr>
                <w:rFonts w:ascii="標楷體" w:eastAsia="標楷體" w:hAnsi="標楷體" w:cs="Arial" w:hint="eastAsia"/>
                <w:sz w:val="28"/>
                <w:szCs w:val="28"/>
              </w:rPr>
              <w:t>。</w:t>
            </w:r>
          </w:p>
        </w:tc>
      </w:tr>
      <w:tr w:rsidR="00A00D0B" w:rsidRPr="00ED039C" w:rsidTr="00330463">
        <w:trPr>
          <w:trHeight w:val="1397"/>
        </w:trPr>
        <w:tc>
          <w:tcPr>
            <w:tcW w:w="809" w:type="dxa"/>
            <w:vAlign w:val="center"/>
          </w:tcPr>
          <w:p w:rsidR="00A00D0B" w:rsidRPr="00ED039C" w:rsidRDefault="00A00D0B" w:rsidP="00FF32BC">
            <w:pPr>
              <w:widowControl/>
              <w:suppressAutoHyphens/>
              <w:topLinePunct/>
              <w:spacing w:line="400" w:lineRule="exact"/>
              <w:jc w:val="center"/>
              <w:rPr>
                <w:rFonts w:ascii="標楷體" w:eastAsia="標楷體" w:hAnsi="標楷體"/>
                <w:b/>
                <w:sz w:val="28"/>
                <w:szCs w:val="28"/>
              </w:rPr>
            </w:pPr>
            <w:r>
              <w:rPr>
                <w:rFonts w:ascii="標楷體" w:eastAsia="標楷體" w:hAnsi="標楷體" w:hint="eastAsia"/>
                <w:b/>
                <w:sz w:val="28"/>
                <w:szCs w:val="28"/>
              </w:rPr>
              <w:t>8</w:t>
            </w:r>
          </w:p>
        </w:tc>
        <w:tc>
          <w:tcPr>
            <w:tcW w:w="4544" w:type="dxa"/>
            <w:vAlign w:val="center"/>
          </w:tcPr>
          <w:p w:rsidR="00A00D0B" w:rsidRPr="00ED039C" w:rsidRDefault="00A00D0B" w:rsidP="00FF32BC">
            <w:pPr>
              <w:widowControl/>
              <w:suppressAutoHyphens/>
              <w:topLinePunct/>
              <w:spacing w:line="400" w:lineRule="exact"/>
              <w:rPr>
                <w:rFonts w:ascii="標楷體" w:eastAsia="標楷體" w:hAnsi="標楷體"/>
                <w:b/>
                <w:sz w:val="28"/>
                <w:szCs w:val="28"/>
              </w:rPr>
            </w:pPr>
            <w:r>
              <w:rPr>
                <w:rFonts w:ascii="標楷體" w:eastAsia="標楷體" w:hAnsi="標楷體" w:hint="eastAsia"/>
                <w:b/>
                <w:sz w:val="28"/>
                <w:szCs w:val="28"/>
              </w:rPr>
              <w:t>新北市那些地方可以看到黑</w:t>
            </w:r>
            <w:proofErr w:type="gramStart"/>
            <w:r>
              <w:rPr>
                <w:rFonts w:ascii="標楷體" w:eastAsia="標楷體" w:hAnsi="標楷體" w:hint="eastAsia"/>
                <w:b/>
                <w:sz w:val="28"/>
                <w:szCs w:val="28"/>
              </w:rPr>
              <w:t>鳶</w:t>
            </w:r>
            <w:proofErr w:type="gramEnd"/>
            <w:r>
              <w:rPr>
                <w:rFonts w:ascii="標楷體" w:eastAsia="標楷體" w:hAnsi="標楷體" w:hint="eastAsia"/>
                <w:b/>
                <w:sz w:val="28"/>
                <w:szCs w:val="28"/>
              </w:rPr>
              <w:t>(老鷹)?</w:t>
            </w:r>
          </w:p>
        </w:tc>
        <w:tc>
          <w:tcPr>
            <w:tcW w:w="9923" w:type="dxa"/>
            <w:vAlign w:val="center"/>
          </w:tcPr>
          <w:p w:rsidR="00A00D0B" w:rsidRPr="00ED039C" w:rsidRDefault="00A00D0B" w:rsidP="00A00D0B">
            <w:pPr>
              <w:widowControl/>
              <w:suppressAutoHyphens/>
              <w:topLinePunct/>
              <w:spacing w:line="400" w:lineRule="exact"/>
              <w:jc w:val="both"/>
              <w:rPr>
                <w:rFonts w:ascii="標楷體" w:eastAsia="標楷體" w:hAnsi="標楷體" w:cs="Arial"/>
                <w:sz w:val="28"/>
                <w:szCs w:val="28"/>
                <w:shd w:val="clear" w:color="auto" w:fill="FFFFFF"/>
              </w:rPr>
            </w:pPr>
            <w:r>
              <w:rPr>
                <w:rFonts w:ascii="標楷體" w:eastAsia="標楷體" w:hAnsi="標楷體" w:cs="Arial" w:hint="eastAsia"/>
                <w:sz w:val="28"/>
                <w:szCs w:val="28"/>
                <w:shd w:val="clear" w:color="auto" w:fill="FFFFFF"/>
              </w:rPr>
              <w:t>新北市境內靠近北海岸及東北角地區，只要天氣狀況許可，均可觀賞到老鷹飛翔的英姿，如瑞芳區的深澳</w:t>
            </w:r>
            <w:r w:rsidR="003F4125">
              <w:rPr>
                <w:rFonts w:ascii="標楷體" w:eastAsia="標楷體" w:hAnsi="標楷體" w:cs="Arial" w:hint="eastAsia"/>
                <w:sz w:val="28"/>
                <w:szCs w:val="28"/>
                <w:shd w:val="clear" w:color="auto" w:fill="FFFFFF"/>
              </w:rPr>
              <w:t>漁</w:t>
            </w:r>
            <w:r>
              <w:rPr>
                <w:rFonts w:ascii="標楷體" w:eastAsia="標楷體" w:hAnsi="標楷體" w:cs="Arial" w:hint="eastAsia"/>
                <w:sz w:val="28"/>
                <w:szCs w:val="28"/>
                <w:shd w:val="clear" w:color="auto" w:fill="FFFFFF"/>
              </w:rPr>
              <w:t>港</w:t>
            </w:r>
            <w:r w:rsidR="009E1053">
              <w:rPr>
                <w:rFonts w:ascii="標楷體" w:eastAsia="標楷體" w:hAnsi="標楷體" w:cs="Arial" w:hint="eastAsia"/>
                <w:sz w:val="28"/>
                <w:szCs w:val="28"/>
                <w:shd w:val="clear" w:color="auto" w:fill="FFFFFF"/>
              </w:rPr>
              <w:t>附近、萬里區的萬里</w:t>
            </w:r>
            <w:r w:rsidR="003F4125">
              <w:rPr>
                <w:rFonts w:ascii="標楷體" w:eastAsia="標楷體" w:hAnsi="標楷體" w:cs="Arial" w:hint="eastAsia"/>
                <w:sz w:val="28"/>
                <w:szCs w:val="28"/>
                <w:shd w:val="clear" w:color="auto" w:fill="FFFFFF"/>
              </w:rPr>
              <w:t>漁</w:t>
            </w:r>
            <w:r w:rsidR="009E1053">
              <w:rPr>
                <w:rFonts w:ascii="標楷體" w:eastAsia="標楷體" w:hAnsi="標楷體" w:cs="Arial" w:hint="eastAsia"/>
                <w:sz w:val="28"/>
                <w:szCs w:val="28"/>
                <w:shd w:val="clear" w:color="auto" w:fill="FFFFFF"/>
              </w:rPr>
              <w:t>港及野柳附近海岸還有金山</w:t>
            </w:r>
            <w:proofErr w:type="gramStart"/>
            <w:r w:rsidR="009E1053">
              <w:rPr>
                <w:rFonts w:ascii="標楷體" w:eastAsia="標楷體" w:hAnsi="標楷體" w:cs="Arial" w:hint="eastAsia"/>
                <w:sz w:val="28"/>
                <w:szCs w:val="28"/>
                <w:shd w:val="clear" w:color="auto" w:fill="FFFFFF"/>
              </w:rPr>
              <w:t>磺</w:t>
            </w:r>
            <w:proofErr w:type="gramEnd"/>
            <w:r w:rsidR="009E1053">
              <w:rPr>
                <w:rFonts w:ascii="標楷體" w:eastAsia="標楷體" w:hAnsi="標楷體" w:cs="Arial" w:hint="eastAsia"/>
                <w:sz w:val="28"/>
                <w:szCs w:val="28"/>
                <w:shd w:val="clear" w:color="auto" w:fill="FFFFFF"/>
              </w:rPr>
              <w:t>港</w:t>
            </w:r>
            <w:r w:rsidR="003F4125">
              <w:rPr>
                <w:rFonts w:ascii="標楷體" w:eastAsia="標楷體" w:hAnsi="標楷體" w:cs="Arial" w:hint="eastAsia"/>
                <w:sz w:val="28"/>
                <w:szCs w:val="28"/>
                <w:shd w:val="clear" w:color="auto" w:fill="FFFFFF"/>
              </w:rPr>
              <w:t>漁</w:t>
            </w:r>
            <w:r w:rsidR="009E1053">
              <w:rPr>
                <w:rFonts w:ascii="標楷體" w:eastAsia="標楷體" w:hAnsi="標楷體" w:cs="Arial" w:hint="eastAsia"/>
                <w:sz w:val="28"/>
                <w:szCs w:val="28"/>
                <w:shd w:val="clear" w:color="auto" w:fill="FFFFFF"/>
              </w:rPr>
              <w:t>港及</w:t>
            </w:r>
            <w:r w:rsidR="007073F3">
              <w:rPr>
                <w:rFonts w:ascii="標楷體" w:eastAsia="標楷體" w:hAnsi="標楷體" w:cs="Arial" w:hint="eastAsia"/>
                <w:sz w:val="28"/>
                <w:szCs w:val="28"/>
                <w:shd w:val="clear" w:color="auto" w:fill="FFFFFF"/>
              </w:rPr>
              <w:t>磺</w:t>
            </w:r>
            <w:r w:rsidR="009E1053">
              <w:rPr>
                <w:rFonts w:ascii="標楷體" w:eastAsia="標楷體" w:hAnsi="標楷體" w:cs="Arial" w:hint="eastAsia"/>
                <w:sz w:val="28"/>
                <w:szCs w:val="28"/>
                <w:shd w:val="clear" w:color="auto" w:fill="FFFFFF"/>
              </w:rPr>
              <w:t>溪出海口附近海岸等。</w:t>
            </w:r>
          </w:p>
        </w:tc>
      </w:tr>
      <w:tr w:rsidR="005F09B1" w:rsidRPr="00ED039C" w:rsidTr="00330463">
        <w:trPr>
          <w:trHeight w:val="1079"/>
        </w:trPr>
        <w:tc>
          <w:tcPr>
            <w:tcW w:w="809" w:type="dxa"/>
            <w:vAlign w:val="center"/>
          </w:tcPr>
          <w:p w:rsidR="005F09B1" w:rsidRDefault="005F09B1" w:rsidP="00FF32BC">
            <w:pPr>
              <w:widowControl/>
              <w:suppressAutoHyphens/>
              <w:topLinePunct/>
              <w:spacing w:line="400" w:lineRule="exact"/>
              <w:jc w:val="center"/>
              <w:rPr>
                <w:rFonts w:ascii="標楷體" w:eastAsia="標楷體" w:hAnsi="標楷體"/>
                <w:b/>
                <w:sz w:val="28"/>
                <w:szCs w:val="28"/>
              </w:rPr>
            </w:pPr>
            <w:r>
              <w:rPr>
                <w:rFonts w:ascii="標楷體" w:eastAsia="標楷體" w:hAnsi="標楷體" w:hint="eastAsia"/>
                <w:b/>
                <w:sz w:val="28"/>
                <w:szCs w:val="28"/>
              </w:rPr>
              <w:t>9</w:t>
            </w:r>
          </w:p>
        </w:tc>
        <w:tc>
          <w:tcPr>
            <w:tcW w:w="4544" w:type="dxa"/>
            <w:vAlign w:val="center"/>
          </w:tcPr>
          <w:p w:rsidR="005F09B1" w:rsidRDefault="005F09B1" w:rsidP="00FF32BC">
            <w:pPr>
              <w:widowControl/>
              <w:suppressAutoHyphens/>
              <w:topLinePunct/>
              <w:spacing w:line="400" w:lineRule="exact"/>
              <w:rPr>
                <w:rFonts w:ascii="標楷體" w:eastAsia="標楷體" w:hAnsi="標楷體"/>
                <w:b/>
                <w:sz w:val="28"/>
                <w:szCs w:val="28"/>
              </w:rPr>
            </w:pPr>
            <w:r>
              <w:rPr>
                <w:rFonts w:ascii="標楷體" w:eastAsia="標楷體" w:hAnsi="標楷體" w:hint="eastAsia"/>
                <w:b/>
                <w:sz w:val="28"/>
                <w:szCs w:val="28"/>
              </w:rPr>
              <w:t>野外觀察野鳥需要有那些裝備?</w:t>
            </w:r>
          </w:p>
        </w:tc>
        <w:tc>
          <w:tcPr>
            <w:tcW w:w="9923" w:type="dxa"/>
            <w:vAlign w:val="center"/>
          </w:tcPr>
          <w:p w:rsidR="005F09B1" w:rsidRPr="005F09B1" w:rsidRDefault="005F09B1" w:rsidP="00A00D0B">
            <w:pPr>
              <w:widowControl/>
              <w:suppressAutoHyphens/>
              <w:topLinePunct/>
              <w:spacing w:line="400" w:lineRule="exact"/>
              <w:jc w:val="both"/>
              <w:rPr>
                <w:rFonts w:ascii="標楷體" w:eastAsia="標楷體" w:hAnsi="標楷體" w:cs="Arial"/>
                <w:sz w:val="28"/>
                <w:szCs w:val="28"/>
                <w:shd w:val="clear" w:color="auto" w:fill="FFFFFF"/>
              </w:rPr>
            </w:pPr>
            <w:r>
              <w:rPr>
                <w:rFonts w:ascii="標楷體" w:eastAsia="標楷體" w:hAnsi="標楷體" w:cs="Arial" w:hint="eastAsia"/>
                <w:sz w:val="28"/>
                <w:szCs w:val="28"/>
                <w:shd w:val="clear" w:color="auto" w:fill="FFFFFF"/>
              </w:rPr>
              <w:t>望遠鏡(雙筒7-10倍，單筒20-60倍)，野鳥圖鑑(有繪圖及照片兩類)，賞鳥手記(隨手進行觀察紀錄)</w:t>
            </w:r>
            <w:r w:rsidR="00375ADD">
              <w:rPr>
                <w:rFonts w:ascii="標楷體" w:eastAsia="標楷體" w:hAnsi="標楷體" w:cs="Arial" w:hint="eastAsia"/>
                <w:sz w:val="28"/>
                <w:szCs w:val="28"/>
                <w:shd w:val="clear" w:color="auto" w:fill="FFFFFF"/>
              </w:rPr>
              <w:t>，服裝(舒適輕便為原則，色彩以融入環境的灰階為佳)</w:t>
            </w:r>
          </w:p>
        </w:tc>
      </w:tr>
    </w:tbl>
    <w:tbl>
      <w:tblPr>
        <w:tblW w:w="0" w:type="auto"/>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795"/>
        <w:gridCol w:w="2324"/>
        <w:gridCol w:w="12172"/>
      </w:tblGrid>
      <w:tr w:rsidR="008F5E42" w:rsidTr="00330463">
        <w:trPr>
          <w:trHeight w:val="279"/>
        </w:trPr>
        <w:tc>
          <w:tcPr>
            <w:tcW w:w="15291" w:type="dxa"/>
            <w:gridSpan w:val="3"/>
            <w:shd w:val="clear" w:color="auto" w:fill="FFC000"/>
          </w:tcPr>
          <w:p w:rsidR="008F5E42" w:rsidRPr="008F5E42" w:rsidRDefault="007675CD">
            <w:pPr>
              <w:rPr>
                <w:rFonts w:ascii="標楷體" w:eastAsia="標楷體" w:hAnsi="標楷體"/>
                <w:b/>
                <w:sz w:val="28"/>
                <w:szCs w:val="28"/>
              </w:rPr>
            </w:pPr>
            <w:r>
              <w:rPr>
                <w:rFonts w:ascii="標楷體" w:eastAsia="標楷體" w:hAnsi="標楷體" w:hint="eastAsia"/>
                <w:b/>
                <w:sz w:val="28"/>
                <w:szCs w:val="28"/>
              </w:rPr>
              <w:lastRenderedPageBreak/>
              <w:t>臺灣保育類鳥類有那些？</w:t>
            </w:r>
          </w:p>
        </w:tc>
      </w:tr>
      <w:tr w:rsidR="008F5E42" w:rsidTr="00330463">
        <w:trPr>
          <w:trHeight w:val="1314"/>
        </w:trPr>
        <w:tc>
          <w:tcPr>
            <w:tcW w:w="795" w:type="dxa"/>
          </w:tcPr>
          <w:p w:rsidR="008F5E42" w:rsidRPr="008F5E42" w:rsidRDefault="008F5E42" w:rsidP="00653513">
            <w:pPr>
              <w:jc w:val="center"/>
              <w:rPr>
                <w:rFonts w:ascii="標楷體" w:eastAsia="標楷體" w:hAnsi="標楷體"/>
                <w:b/>
                <w:sz w:val="28"/>
                <w:szCs w:val="28"/>
              </w:rPr>
            </w:pPr>
            <w:r w:rsidRPr="008F5E42">
              <w:rPr>
                <w:rFonts w:ascii="標楷體" w:eastAsia="標楷體" w:hAnsi="標楷體" w:hint="eastAsia"/>
                <w:b/>
                <w:sz w:val="28"/>
                <w:szCs w:val="28"/>
              </w:rPr>
              <w:t>1</w:t>
            </w:r>
          </w:p>
        </w:tc>
        <w:tc>
          <w:tcPr>
            <w:tcW w:w="2324" w:type="dxa"/>
            <w:vAlign w:val="center"/>
          </w:tcPr>
          <w:p w:rsidR="008F5E42" w:rsidRPr="008F5E42" w:rsidRDefault="00C60673" w:rsidP="008F5E42">
            <w:pPr>
              <w:jc w:val="both"/>
              <w:rPr>
                <w:rFonts w:ascii="標楷體" w:eastAsia="標楷體" w:hAnsi="標楷體"/>
                <w:b/>
                <w:sz w:val="28"/>
                <w:szCs w:val="28"/>
              </w:rPr>
            </w:pPr>
            <w:r>
              <w:rPr>
                <w:rFonts w:ascii="標楷體" w:eastAsia="標楷體" w:hAnsi="標楷體" w:hint="eastAsia"/>
                <w:b/>
                <w:sz w:val="28"/>
                <w:szCs w:val="28"/>
              </w:rPr>
              <w:t>水鳥</w:t>
            </w:r>
          </w:p>
        </w:tc>
        <w:tc>
          <w:tcPr>
            <w:tcW w:w="12172" w:type="dxa"/>
          </w:tcPr>
          <w:p w:rsidR="00C60673" w:rsidRDefault="00C60673" w:rsidP="007F38E4">
            <w:pPr>
              <w:spacing w:line="360" w:lineRule="exact"/>
              <w:rPr>
                <w:rFonts w:ascii="標楷體" w:eastAsia="標楷體" w:hAnsi="標楷體"/>
                <w:sz w:val="28"/>
                <w:szCs w:val="28"/>
              </w:rPr>
            </w:pPr>
            <w:r>
              <w:rPr>
                <w:rFonts w:ascii="標楷體" w:eastAsia="標楷體" w:hAnsi="標楷體" w:hint="eastAsia"/>
                <w:sz w:val="28"/>
                <w:szCs w:val="28"/>
              </w:rPr>
              <w:t>Ⅰ</w:t>
            </w:r>
            <w:proofErr w:type="gramStart"/>
            <w:r>
              <w:rPr>
                <w:rFonts w:ascii="標楷體" w:eastAsia="標楷體" w:hAnsi="標楷體" w:hint="eastAsia"/>
                <w:sz w:val="28"/>
                <w:szCs w:val="28"/>
              </w:rPr>
              <w:t>─</w:t>
            </w:r>
            <w:proofErr w:type="gramEnd"/>
            <w:r>
              <w:rPr>
                <w:rFonts w:ascii="標楷體" w:eastAsia="標楷體" w:hAnsi="標楷體" w:hint="eastAsia"/>
                <w:sz w:val="28"/>
                <w:szCs w:val="28"/>
              </w:rPr>
              <w:t>黑面琵鷺、</w:t>
            </w:r>
            <w:proofErr w:type="gramStart"/>
            <w:r>
              <w:rPr>
                <w:rFonts w:ascii="標楷體" w:eastAsia="標楷體" w:hAnsi="標楷體" w:hint="eastAsia"/>
                <w:sz w:val="28"/>
                <w:szCs w:val="28"/>
              </w:rPr>
              <w:t>短尾信天翁</w:t>
            </w:r>
            <w:proofErr w:type="gramEnd"/>
            <w:r>
              <w:rPr>
                <w:rFonts w:ascii="標楷體" w:eastAsia="標楷體" w:hAnsi="標楷體" w:hint="eastAsia"/>
                <w:sz w:val="28"/>
                <w:szCs w:val="28"/>
              </w:rPr>
              <w:t>、黑腳信天翁、黑</w:t>
            </w:r>
            <w:proofErr w:type="gramStart"/>
            <w:r>
              <w:rPr>
                <w:rFonts w:ascii="標楷體" w:eastAsia="標楷體" w:hAnsi="標楷體" w:hint="eastAsia"/>
                <w:sz w:val="28"/>
                <w:szCs w:val="28"/>
              </w:rPr>
              <w:t>嘴端鳳頭燕</w:t>
            </w:r>
            <w:proofErr w:type="gramEnd"/>
            <w:r>
              <w:rPr>
                <w:rFonts w:ascii="標楷體" w:eastAsia="標楷體" w:hAnsi="標楷體" w:hint="eastAsia"/>
                <w:sz w:val="28"/>
                <w:szCs w:val="28"/>
              </w:rPr>
              <w:t>鷗。</w:t>
            </w:r>
          </w:p>
          <w:p w:rsidR="005061E8" w:rsidRDefault="00C60673" w:rsidP="007F38E4">
            <w:pPr>
              <w:spacing w:line="360" w:lineRule="exact"/>
              <w:rPr>
                <w:rFonts w:ascii="標楷體" w:eastAsia="標楷體" w:hAnsi="標楷體"/>
                <w:sz w:val="28"/>
                <w:szCs w:val="28"/>
              </w:rPr>
            </w:pPr>
            <w:r>
              <w:rPr>
                <w:rFonts w:ascii="標楷體" w:eastAsia="標楷體" w:hAnsi="標楷體" w:hint="eastAsia"/>
                <w:sz w:val="28"/>
                <w:szCs w:val="28"/>
              </w:rPr>
              <w:t>Ⅱ</w:t>
            </w:r>
            <w:proofErr w:type="gramStart"/>
            <w:r w:rsidR="005061E8">
              <w:rPr>
                <w:rFonts w:ascii="標楷體" w:eastAsia="標楷體" w:hAnsi="標楷體" w:hint="eastAsia"/>
                <w:sz w:val="28"/>
                <w:szCs w:val="28"/>
              </w:rPr>
              <w:t>─</w:t>
            </w:r>
            <w:proofErr w:type="gramEnd"/>
            <w:r w:rsidR="00DF2441">
              <w:rPr>
                <w:rFonts w:ascii="標楷體" w:eastAsia="標楷體" w:hAnsi="標楷體" w:hint="eastAsia"/>
                <w:sz w:val="28"/>
                <w:szCs w:val="28"/>
              </w:rPr>
              <w:t>鴛鴦</w:t>
            </w:r>
            <w:r w:rsidR="005061E8">
              <w:rPr>
                <w:rFonts w:ascii="標楷體" w:eastAsia="標楷體" w:hAnsi="標楷體" w:hint="eastAsia"/>
                <w:sz w:val="28"/>
                <w:szCs w:val="28"/>
              </w:rPr>
              <w:t>、</w:t>
            </w:r>
            <w:proofErr w:type="gramStart"/>
            <w:r w:rsidR="005061E8">
              <w:rPr>
                <w:rFonts w:ascii="標楷體" w:eastAsia="標楷體" w:hAnsi="標楷體" w:hint="eastAsia"/>
                <w:sz w:val="28"/>
                <w:szCs w:val="28"/>
              </w:rPr>
              <w:t>巴鴨</w:t>
            </w:r>
            <w:proofErr w:type="gramEnd"/>
            <w:r w:rsidR="005061E8">
              <w:rPr>
                <w:rFonts w:ascii="標楷體" w:eastAsia="標楷體" w:hAnsi="標楷體" w:hint="eastAsia"/>
                <w:sz w:val="28"/>
                <w:szCs w:val="28"/>
              </w:rPr>
              <w:t>(花臉鴨)、黑嘴鷗、玄燕鷗、小燕鷗、</w:t>
            </w:r>
            <w:proofErr w:type="gramStart"/>
            <w:r w:rsidR="005061E8">
              <w:rPr>
                <w:rFonts w:ascii="標楷體" w:eastAsia="標楷體" w:hAnsi="標楷體" w:hint="eastAsia"/>
                <w:sz w:val="28"/>
                <w:szCs w:val="28"/>
              </w:rPr>
              <w:t>白眉燕鷗</w:t>
            </w:r>
            <w:proofErr w:type="gramEnd"/>
            <w:r w:rsidR="005061E8">
              <w:rPr>
                <w:rFonts w:ascii="標楷體" w:eastAsia="標楷體" w:hAnsi="標楷體" w:hint="eastAsia"/>
                <w:sz w:val="28"/>
                <w:szCs w:val="28"/>
              </w:rPr>
              <w:t>、</w:t>
            </w:r>
            <w:proofErr w:type="gramStart"/>
            <w:r w:rsidR="005061E8">
              <w:rPr>
                <w:rFonts w:ascii="標楷體" w:eastAsia="標楷體" w:hAnsi="標楷體" w:hint="eastAsia"/>
                <w:sz w:val="28"/>
                <w:szCs w:val="28"/>
              </w:rPr>
              <w:t>鳳頭燕鷗</w:t>
            </w:r>
            <w:proofErr w:type="gramEnd"/>
            <w:r w:rsidR="005061E8">
              <w:rPr>
                <w:rFonts w:ascii="標楷體" w:eastAsia="標楷體" w:hAnsi="標楷體" w:hint="eastAsia"/>
                <w:sz w:val="28"/>
                <w:szCs w:val="28"/>
              </w:rPr>
              <w:t>、</w:t>
            </w:r>
            <w:proofErr w:type="gramStart"/>
            <w:r w:rsidR="005061E8">
              <w:rPr>
                <w:rFonts w:ascii="標楷體" w:eastAsia="標楷體" w:hAnsi="標楷體" w:hint="eastAsia"/>
                <w:sz w:val="28"/>
                <w:szCs w:val="28"/>
              </w:rPr>
              <w:t>紅燕鷗</w:t>
            </w:r>
            <w:proofErr w:type="gramEnd"/>
            <w:r w:rsidR="005061E8">
              <w:rPr>
                <w:rFonts w:ascii="標楷體" w:eastAsia="標楷體" w:hAnsi="標楷體" w:hint="eastAsia"/>
                <w:sz w:val="28"/>
                <w:szCs w:val="28"/>
              </w:rPr>
              <w:t>(</w:t>
            </w:r>
            <w:proofErr w:type="gramStart"/>
            <w:r w:rsidR="005061E8">
              <w:rPr>
                <w:rFonts w:ascii="標楷體" w:eastAsia="標楷體" w:hAnsi="標楷體" w:hint="eastAsia"/>
                <w:sz w:val="28"/>
                <w:szCs w:val="28"/>
              </w:rPr>
              <w:t>粉紅燕</w:t>
            </w:r>
            <w:proofErr w:type="gramEnd"/>
            <w:r w:rsidR="005061E8">
              <w:rPr>
                <w:rFonts w:ascii="標楷體" w:eastAsia="標楷體" w:hAnsi="標楷體" w:hint="eastAsia"/>
                <w:sz w:val="28"/>
                <w:szCs w:val="28"/>
              </w:rPr>
              <w:t>鷗)、</w:t>
            </w:r>
            <w:proofErr w:type="gramStart"/>
            <w:r w:rsidR="005061E8">
              <w:rPr>
                <w:rFonts w:ascii="標楷體" w:eastAsia="標楷體" w:hAnsi="標楷體" w:hint="eastAsia"/>
                <w:sz w:val="28"/>
                <w:szCs w:val="28"/>
              </w:rPr>
              <w:t>蒼燕鷗</w:t>
            </w:r>
            <w:proofErr w:type="gramEnd"/>
            <w:r w:rsidR="005061E8">
              <w:rPr>
                <w:rFonts w:ascii="標楷體" w:eastAsia="標楷體" w:hAnsi="標楷體" w:hint="eastAsia"/>
                <w:sz w:val="28"/>
                <w:szCs w:val="28"/>
              </w:rPr>
              <w:t>、水雉、彩鷸、唐白鷺、</w:t>
            </w:r>
            <w:proofErr w:type="gramStart"/>
            <w:r w:rsidR="005061E8">
              <w:rPr>
                <w:rFonts w:ascii="標楷體" w:eastAsia="標楷體" w:hAnsi="標楷體" w:hint="eastAsia"/>
                <w:sz w:val="28"/>
                <w:szCs w:val="28"/>
              </w:rPr>
              <w:t>小剪尾</w:t>
            </w:r>
            <w:proofErr w:type="gramEnd"/>
            <w:r w:rsidR="005061E8">
              <w:rPr>
                <w:rFonts w:ascii="標楷體" w:eastAsia="標楷體" w:hAnsi="標楷體" w:hint="eastAsia"/>
                <w:sz w:val="28"/>
                <w:szCs w:val="28"/>
              </w:rPr>
              <w:t>、黑頭白</w:t>
            </w:r>
            <w:r w:rsidR="007A6CB4" w:rsidRPr="007A6CB4">
              <w:rPr>
                <w:rFonts w:ascii="標楷體" w:eastAsia="標楷體" w:hAnsi="標楷體" w:hint="eastAsia"/>
                <w:sz w:val="28"/>
                <w:szCs w:val="28"/>
              </w:rPr>
              <w:t>鹮</w:t>
            </w:r>
          </w:p>
          <w:p w:rsidR="008F5E42" w:rsidRPr="00CB5758" w:rsidRDefault="00C60673" w:rsidP="007A0F9A">
            <w:pPr>
              <w:spacing w:line="360" w:lineRule="exact"/>
              <w:rPr>
                <w:rFonts w:ascii="標楷體" w:eastAsia="標楷體" w:hAnsi="標楷體"/>
                <w:sz w:val="28"/>
                <w:szCs w:val="28"/>
              </w:rPr>
            </w:pPr>
            <w:r>
              <w:rPr>
                <w:rFonts w:ascii="標楷體" w:eastAsia="標楷體" w:hAnsi="標楷體" w:hint="eastAsia"/>
                <w:sz w:val="28"/>
                <w:szCs w:val="28"/>
              </w:rPr>
              <w:t>Ⅲ</w:t>
            </w:r>
            <w:proofErr w:type="gramStart"/>
            <w:r w:rsidR="00683D41">
              <w:rPr>
                <w:rFonts w:ascii="標楷體" w:eastAsia="標楷體" w:hAnsi="標楷體" w:hint="eastAsia"/>
                <w:sz w:val="28"/>
                <w:szCs w:val="28"/>
              </w:rPr>
              <w:t>─</w:t>
            </w:r>
            <w:proofErr w:type="gramEnd"/>
            <w:r w:rsidR="00683D41">
              <w:rPr>
                <w:rFonts w:ascii="標楷體" w:eastAsia="標楷體" w:hAnsi="標楷體" w:hint="eastAsia"/>
                <w:sz w:val="28"/>
                <w:szCs w:val="28"/>
              </w:rPr>
              <w:t>燕鴴、琵嘴鷸、大地鷸</w:t>
            </w:r>
            <w:r w:rsidR="00DF2441">
              <w:rPr>
                <w:rFonts w:ascii="標楷體" w:eastAsia="標楷體" w:hAnsi="標楷體" w:hint="eastAsia"/>
                <w:sz w:val="28"/>
                <w:szCs w:val="28"/>
              </w:rPr>
              <w:t>(</w:t>
            </w:r>
            <w:r w:rsidR="00683D41">
              <w:rPr>
                <w:rFonts w:ascii="標楷體" w:eastAsia="標楷體" w:hAnsi="標楷體" w:hint="eastAsia"/>
                <w:sz w:val="28"/>
                <w:szCs w:val="28"/>
              </w:rPr>
              <w:t>大田鷸)、半蹼鷸、大杓鷸(白腰杓鷸)、麻鷺、鉛色水鶇。</w:t>
            </w:r>
          </w:p>
        </w:tc>
      </w:tr>
      <w:tr w:rsidR="008F5E42" w:rsidTr="00330463">
        <w:trPr>
          <w:trHeight w:val="77"/>
        </w:trPr>
        <w:tc>
          <w:tcPr>
            <w:tcW w:w="795" w:type="dxa"/>
          </w:tcPr>
          <w:p w:rsidR="008F5E42" w:rsidRPr="008F5E42" w:rsidRDefault="008F5E42" w:rsidP="00653513">
            <w:pPr>
              <w:jc w:val="center"/>
              <w:rPr>
                <w:rFonts w:ascii="標楷體" w:eastAsia="標楷體" w:hAnsi="標楷體"/>
                <w:b/>
                <w:sz w:val="28"/>
                <w:szCs w:val="28"/>
              </w:rPr>
            </w:pPr>
            <w:r w:rsidRPr="008F5E42">
              <w:rPr>
                <w:rFonts w:ascii="標楷體" w:eastAsia="標楷體" w:hAnsi="標楷體" w:hint="eastAsia"/>
                <w:b/>
                <w:sz w:val="28"/>
                <w:szCs w:val="28"/>
              </w:rPr>
              <w:t>2</w:t>
            </w:r>
          </w:p>
        </w:tc>
        <w:tc>
          <w:tcPr>
            <w:tcW w:w="2324" w:type="dxa"/>
            <w:vAlign w:val="center"/>
          </w:tcPr>
          <w:p w:rsidR="008F5E42" w:rsidRPr="008F5E42" w:rsidRDefault="00683D41" w:rsidP="008F5E42">
            <w:pPr>
              <w:jc w:val="both"/>
              <w:rPr>
                <w:rFonts w:ascii="標楷體" w:eastAsia="標楷體" w:hAnsi="標楷體"/>
                <w:b/>
                <w:sz w:val="28"/>
                <w:szCs w:val="28"/>
              </w:rPr>
            </w:pPr>
            <w:r>
              <w:rPr>
                <w:rFonts w:ascii="標楷體" w:eastAsia="標楷體" w:hAnsi="標楷體" w:hint="eastAsia"/>
                <w:b/>
                <w:sz w:val="28"/>
                <w:szCs w:val="28"/>
              </w:rPr>
              <w:t>猛禽</w:t>
            </w:r>
          </w:p>
        </w:tc>
        <w:tc>
          <w:tcPr>
            <w:tcW w:w="12172" w:type="dxa"/>
          </w:tcPr>
          <w:p w:rsidR="00683D41" w:rsidRDefault="00683D41" w:rsidP="00683D41">
            <w:pPr>
              <w:spacing w:line="360" w:lineRule="exact"/>
              <w:rPr>
                <w:rFonts w:ascii="標楷體" w:eastAsia="標楷體" w:hAnsi="標楷體"/>
                <w:sz w:val="28"/>
                <w:szCs w:val="28"/>
              </w:rPr>
            </w:pPr>
            <w:r>
              <w:rPr>
                <w:rFonts w:ascii="標楷體" w:eastAsia="標楷體" w:hAnsi="標楷體" w:hint="eastAsia"/>
                <w:sz w:val="28"/>
                <w:szCs w:val="28"/>
              </w:rPr>
              <w:t>Ⅰ</w:t>
            </w:r>
            <w:proofErr w:type="gramStart"/>
            <w:r>
              <w:rPr>
                <w:rFonts w:ascii="標楷體" w:eastAsia="標楷體" w:hAnsi="標楷體" w:hint="eastAsia"/>
                <w:sz w:val="28"/>
                <w:szCs w:val="28"/>
              </w:rPr>
              <w:t>─</w:t>
            </w:r>
            <w:proofErr w:type="gramEnd"/>
            <w:r>
              <w:rPr>
                <w:rFonts w:ascii="標楷體" w:eastAsia="標楷體" w:hAnsi="標楷體" w:hint="eastAsia"/>
                <w:sz w:val="28"/>
                <w:szCs w:val="28"/>
              </w:rPr>
              <w:t>林</w:t>
            </w:r>
            <w:proofErr w:type="gramStart"/>
            <w:r>
              <w:rPr>
                <w:rFonts w:ascii="標楷體" w:eastAsia="標楷體" w:hAnsi="標楷體" w:hint="eastAsia"/>
                <w:sz w:val="28"/>
                <w:szCs w:val="28"/>
              </w:rPr>
              <w:t>鵰</w:t>
            </w:r>
            <w:proofErr w:type="gramEnd"/>
            <w:r>
              <w:rPr>
                <w:rFonts w:ascii="標楷體" w:eastAsia="標楷體" w:hAnsi="標楷體" w:hint="eastAsia"/>
                <w:sz w:val="28"/>
                <w:szCs w:val="28"/>
              </w:rPr>
              <w:t>、熊鷹(</w:t>
            </w:r>
            <w:proofErr w:type="gramStart"/>
            <w:r>
              <w:rPr>
                <w:rFonts w:ascii="標楷體" w:eastAsia="標楷體" w:hAnsi="標楷體" w:hint="eastAsia"/>
                <w:sz w:val="28"/>
                <w:szCs w:val="28"/>
              </w:rPr>
              <w:t>赫氏角鷹</w:t>
            </w:r>
            <w:proofErr w:type="gramEnd"/>
            <w:r>
              <w:rPr>
                <w:rFonts w:ascii="標楷體" w:eastAsia="標楷體" w:hAnsi="標楷體" w:hint="eastAsia"/>
                <w:sz w:val="28"/>
                <w:szCs w:val="28"/>
              </w:rPr>
              <w:t>)、遊</w:t>
            </w:r>
            <w:proofErr w:type="gramStart"/>
            <w:r>
              <w:rPr>
                <w:rFonts w:ascii="標楷體" w:eastAsia="標楷體" w:hAnsi="標楷體" w:hint="eastAsia"/>
                <w:sz w:val="28"/>
                <w:szCs w:val="28"/>
              </w:rPr>
              <w:t>隼</w:t>
            </w:r>
            <w:proofErr w:type="gramEnd"/>
            <w:r>
              <w:rPr>
                <w:rFonts w:ascii="標楷體" w:eastAsia="標楷體" w:hAnsi="標楷體" w:hint="eastAsia"/>
                <w:sz w:val="28"/>
                <w:szCs w:val="28"/>
              </w:rPr>
              <w:t>、草</w:t>
            </w:r>
            <w:proofErr w:type="gramStart"/>
            <w:r>
              <w:rPr>
                <w:rFonts w:ascii="標楷體" w:eastAsia="標楷體" w:hAnsi="標楷體" w:hint="eastAsia"/>
                <w:sz w:val="28"/>
                <w:szCs w:val="28"/>
              </w:rPr>
              <w:t>鴞</w:t>
            </w:r>
            <w:proofErr w:type="gramEnd"/>
            <w:r>
              <w:rPr>
                <w:rFonts w:ascii="標楷體" w:eastAsia="標楷體" w:hAnsi="標楷體" w:hint="eastAsia"/>
                <w:sz w:val="28"/>
                <w:szCs w:val="28"/>
              </w:rPr>
              <w:t>。</w:t>
            </w:r>
          </w:p>
          <w:p w:rsidR="008F5E42" w:rsidRPr="007F38E4" w:rsidRDefault="00683D41" w:rsidP="00683D41">
            <w:pPr>
              <w:spacing w:line="360" w:lineRule="exact"/>
              <w:rPr>
                <w:rFonts w:ascii="標楷體" w:eastAsia="標楷體" w:hAnsi="標楷體"/>
                <w:sz w:val="28"/>
                <w:szCs w:val="28"/>
              </w:rPr>
            </w:pPr>
            <w:r>
              <w:rPr>
                <w:rFonts w:ascii="標楷體" w:eastAsia="標楷體" w:hAnsi="標楷體" w:hint="eastAsia"/>
                <w:sz w:val="28"/>
                <w:szCs w:val="28"/>
              </w:rPr>
              <w:t>Ⅱ</w:t>
            </w:r>
            <w:proofErr w:type="gramStart"/>
            <w:r>
              <w:rPr>
                <w:rFonts w:ascii="標楷體" w:eastAsia="標楷體" w:hAnsi="標楷體" w:hint="eastAsia"/>
                <w:sz w:val="28"/>
                <w:szCs w:val="28"/>
              </w:rPr>
              <w:t>─鷲鷹科及鴟鴞</w:t>
            </w:r>
            <w:proofErr w:type="gramEnd"/>
            <w:r>
              <w:rPr>
                <w:rFonts w:ascii="標楷體" w:eastAsia="標楷體" w:hAnsi="標楷體" w:hint="eastAsia"/>
                <w:sz w:val="28"/>
                <w:szCs w:val="28"/>
              </w:rPr>
              <w:t>目動物</w:t>
            </w:r>
            <w:proofErr w:type="gramStart"/>
            <w:r>
              <w:rPr>
                <w:rFonts w:ascii="標楷體" w:eastAsia="標楷體" w:hAnsi="標楷體" w:hint="eastAsia"/>
                <w:sz w:val="28"/>
                <w:szCs w:val="28"/>
              </w:rPr>
              <w:t>除Ⅰ級外</w:t>
            </w:r>
            <w:proofErr w:type="gramEnd"/>
            <w:r>
              <w:rPr>
                <w:rFonts w:ascii="標楷體" w:eastAsia="標楷體" w:hAnsi="標楷體" w:hint="eastAsia"/>
                <w:sz w:val="28"/>
                <w:szCs w:val="28"/>
              </w:rPr>
              <w:t>臺灣</w:t>
            </w:r>
            <w:proofErr w:type="gramStart"/>
            <w:r>
              <w:rPr>
                <w:rFonts w:ascii="標楷體" w:eastAsia="標楷體" w:hAnsi="標楷體" w:hint="eastAsia"/>
                <w:sz w:val="28"/>
                <w:szCs w:val="28"/>
              </w:rPr>
              <w:t>名錄現生</w:t>
            </w:r>
            <w:proofErr w:type="gramEnd"/>
            <w:r>
              <w:rPr>
                <w:rFonts w:ascii="標楷體" w:eastAsia="標楷體" w:hAnsi="標楷體" w:hint="eastAsia"/>
                <w:sz w:val="28"/>
                <w:szCs w:val="28"/>
              </w:rPr>
              <w:t>所有種</w:t>
            </w:r>
            <w:r w:rsidR="007F38E4">
              <w:rPr>
                <w:rFonts w:ascii="標楷體" w:eastAsia="標楷體" w:hAnsi="標楷體" w:hint="eastAsia"/>
                <w:sz w:val="28"/>
                <w:szCs w:val="28"/>
              </w:rPr>
              <w:t>。</w:t>
            </w:r>
          </w:p>
        </w:tc>
      </w:tr>
      <w:tr w:rsidR="008F5E42" w:rsidRPr="00683D41" w:rsidTr="00330463">
        <w:trPr>
          <w:trHeight w:val="821"/>
        </w:trPr>
        <w:tc>
          <w:tcPr>
            <w:tcW w:w="795" w:type="dxa"/>
          </w:tcPr>
          <w:p w:rsidR="008F5E42" w:rsidRPr="008F5E42" w:rsidRDefault="008F5E42" w:rsidP="00653513">
            <w:pPr>
              <w:jc w:val="center"/>
              <w:rPr>
                <w:rFonts w:ascii="標楷體" w:eastAsia="標楷體" w:hAnsi="標楷體"/>
                <w:b/>
                <w:sz w:val="28"/>
                <w:szCs w:val="28"/>
              </w:rPr>
            </w:pPr>
            <w:r w:rsidRPr="008F5E42">
              <w:rPr>
                <w:rFonts w:ascii="標楷體" w:eastAsia="標楷體" w:hAnsi="標楷體" w:hint="eastAsia"/>
                <w:b/>
                <w:sz w:val="28"/>
                <w:szCs w:val="28"/>
              </w:rPr>
              <w:t>3</w:t>
            </w:r>
          </w:p>
        </w:tc>
        <w:tc>
          <w:tcPr>
            <w:tcW w:w="2324" w:type="dxa"/>
            <w:vAlign w:val="center"/>
          </w:tcPr>
          <w:p w:rsidR="008F5E42" w:rsidRPr="008F5E42" w:rsidRDefault="00683D41" w:rsidP="008F5E42">
            <w:pPr>
              <w:jc w:val="both"/>
              <w:rPr>
                <w:rFonts w:ascii="標楷體" w:eastAsia="標楷體" w:hAnsi="標楷體"/>
                <w:b/>
                <w:sz w:val="28"/>
                <w:szCs w:val="28"/>
              </w:rPr>
            </w:pPr>
            <w:r>
              <w:rPr>
                <w:rFonts w:ascii="標楷體" w:eastAsia="標楷體" w:hAnsi="標楷體" w:hint="eastAsia"/>
                <w:b/>
                <w:sz w:val="28"/>
                <w:szCs w:val="28"/>
              </w:rPr>
              <w:t>陸鳥</w:t>
            </w:r>
          </w:p>
        </w:tc>
        <w:tc>
          <w:tcPr>
            <w:tcW w:w="12172" w:type="dxa"/>
          </w:tcPr>
          <w:p w:rsidR="00683D41" w:rsidRDefault="00683D41" w:rsidP="00E062D3">
            <w:pPr>
              <w:spacing w:line="360" w:lineRule="exact"/>
              <w:rPr>
                <w:rFonts w:ascii="標楷體" w:eastAsia="標楷體" w:hAnsi="標楷體"/>
                <w:sz w:val="28"/>
                <w:szCs w:val="28"/>
              </w:rPr>
            </w:pPr>
            <w:r>
              <w:rPr>
                <w:rFonts w:ascii="標楷體" w:eastAsia="標楷體" w:hAnsi="標楷體" w:hint="eastAsia"/>
                <w:sz w:val="28"/>
                <w:szCs w:val="28"/>
              </w:rPr>
              <w:t>Ⅰ</w:t>
            </w:r>
            <w:proofErr w:type="gramStart"/>
            <w:r>
              <w:rPr>
                <w:rFonts w:ascii="標楷體" w:eastAsia="標楷體" w:hAnsi="標楷體" w:hint="eastAsia"/>
                <w:sz w:val="28"/>
                <w:szCs w:val="28"/>
              </w:rPr>
              <w:t>─</w:t>
            </w:r>
            <w:proofErr w:type="gramEnd"/>
            <w:r w:rsidR="00D3051E">
              <w:rPr>
                <w:rFonts w:ascii="標楷體" w:eastAsia="標楷體" w:hAnsi="標楷體" w:hint="eastAsia"/>
                <w:sz w:val="28"/>
                <w:szCs w:val="28"/>
              </w:rPr>
              <w:t>黃鸝、山麻雀</w:t>
            </w:r>
          </w:p>
          <w:p w:rsidR="00D3051E" w:rsidRDefault="00683D41" w:rsidP="00E062D3">
            <w:pPr>
              <w:spacing w:line="360" w:lineRule="exact"/>
              <w:rPr>
                <w:rFonts w:ascii="標楷體" w:eastAsia="標楷體" w:hAnsi="標楷體"/>
                <w:sz w:val="28"/>
                <w:szCs w:val="28"/>
              </w:rPr>
            </w:pPr>
            <w:r>
              <w:rPr>
                <w:rFonts w:ascii="標楷體" w:eastAsia="標楷體" w:hAnsi="標楷體" w:hint="eastAsia"/>
                <w:sz w:val="28"/>
                <w:szCs w:val="28"/>
              </w:rPr>
              <w:t>Ⅱ</w:t>
            </w:r>
            <w:proofErr w:type="gramStart"/>
            <w:r>
              <w:rPr>
                <w:rFonts w:ascii="標楷體" w:eastAsia="標楷體" w:hAnsi="標楷體" w:hint="eastAsia"/>
                <w:sz w:val="28"/>
                <w:szCs w:val="28"/>
              </w:rPr>
              <w:t>─</w:t>
            </w:r>
            <w:proofErr w:type="gramEnd"/>
            <w:r w:rsidR="00D3051E">
              <w:rPr>
                <w:rFonts w:ascii="標楷體" w:eastAsia="標楷體" w:hAnsi="標楷體" w:hint="eastAsia"/>
                <w:sz w:val="28"/>
                <w:szCs w:val="28"/>
              </w:rPr>
              <w:t>小鵪鶉(藍胸</w:t>
            </w:r>
            <w:proofErr w:type="gramStart"/>
            <w:r w:rsidR="00D3051E">
              <w:rPr>
                <w:rFonts w:ascii="標楷體" w:eastAsia="標楷體" w:hAnsi="標楷體" w:hint="eastAsia"/>
                <w:sz w:val="28"/>
                <w:szCs w:val="28"/>
              </w:rPr>
              <w:t>鶉</w:t>
            </w:r>
            <w:proofErr w:type="gramEnd"/>
            <w:r w:rsidR="00D3051E">
              <w:rPr>
                <w:rFonts w:ascii="標楷體" w:eastAsia="標楷體" w:hAnsi="標楷體" w:hint="eastAsia"/>
                <w:sz w:val="28"/>
                <w:szCs w:val="28"/>
              </w:rPr>
              <w:t>)、藍腹</w:t>
            </w:r>
            <w:proofErr w:type="gramStart"/>
            <w:r w:rsidR="00D3051E">
              <w:rPr>
                <w:rFonts w:ascii="標楷體" w:eastAsia="標楷體" w:hAnsi="標楷體" w:hint="eastAsia"/>
                <w:sz w:val="28"/>
                <w:szCs w:val="28"/>
              </w:rPr>
              <w:t>鷴</w:t>
            </w:r>
            <w:proofErr w:type="gramEnd"/>
            <w:r w:rsidR="00D3051E">
              <w:rPr>
                <w:rFonts w:ascii="標楷體" w:eastAsia="標楷體" w:hAnsi="標楷體" w:hint="eastAsia"/>
                <w:sz w:val="28"/>
                <w:szCs w:val="28"/>
              </w:rPr>
              <w:t>、環頸雉、</w:t>
            </w:r>
            <w:proofErr w:type="gramStart"/>
            <w:r w:rsidR="00D3051E">
              <w:rPr>
                <w:rFonts w:ascii="標楷體" w:eastAsia="標楷體" w:hAnsi="標楷體" w:hint="eastAsia"/>
                <w:sz w:val="28"/>
                <w:szCs w:val="28"/>
              </w:rPr>
              <w:t>黑長尾雉尾</w:t>
            </w:r>
            <w:proofErr w:type="gramEnd"/>
            <w:r w:rsidR="00D3051E">
              <w:rPr>
                <w:rFonts w:ascii="標楷體" w:eastAsia="標楷體" w:hAnsi="標楷體" w:hint="eastAsia"/>
                <w:sz w:val="28"/>
                <w:szCs w:val="28"/>
              </w:rPr>
              <w:t>(帝雉)、紅頭綠</w:t>
            </w:r>
            <w:proofErr w:type="gramStart"/>
            <w:r w:rsidR="00D3051E">
              <w:rPr>
                <w:rFonts w:ascii="標楷體" w:eastAsia="標楷體" w:hAnsi="標楷體" w:hint="eastAsia"/>
                <w:sz w:val="28"/>
                <w:szCs w:val="28"/>
              </w:rPr>
              <w:t>鳩</w:t>
            </w:r>
            <w:proofErr w:type="gramEnd"/>
            <w:r w:rsidR="00D3051E">
              <w:rPr>
                <w:rFonts w:ascii="標楷體" w:eastAsia="標楷體" w:hAnsi="標楷體" w:hint="eastAsia"/>
                <w:sz w:val="28"/>
                <w:szCs w:val="28"/>
              </w:rPr>
              <w:t>、</w:t>
            </w:r>
            <w:proofErr w:type="gramStart"/>
            <w:r w:rsidR="00D3051E">
              <w:rPr>
                <w:rFonts w:ascii="標楷體" w:eastAsia="標楷體" w:hAnsi="標楷體" w:hint="eastAsia"/>
                <w:sz w:val="28"/>
                <w:szCs w:val="28"/>
              </w:rPr>
              <w:t>花翅山椒</w:t>
            </w:r>
            <w:proofErr w:type="gramEnd"/>
          </w:p>
          <w:p w:rsidR="00683D41" w:rsidRDefault="00D3051E" w:rsidP="00E062D3">
            <w:pPr>
              <w:spacing w:line="360" w:lineRule="exact"/>
              <w:rPr>
                <w:rFonts w:ascii="標楷體" w:eastAsia="標楷體" w:hAnsi="標楷體"/>
                <w:sz w:val="28"/>
                <w:szCs w:val="28"/>
              </w:rPr>
            </w:pPr>
            <w:r>
              <w:rPr>
                <w:rFonts w:ascii="標楷體" w:eastAsia="標楷體" w:hAnsi="標楷體" w:hint="eastAsia"/>
                <w:sz w:val="28"/>
                <w:szCs w:val="28"/>
              </w:rPr>
              <w:t xml:space="preserve">    鳥、紫綬帶、朱鸝、黃山雀、</w:t>
            </w:r>
            <w:proofErr w:type="gramStart"/>
            <w:r>
              <w:rPr>
                <w:rFonts w:ascii="標楷體" w:eastAsia="標楷體" w:hAnsi="標楷體" w:hint="eastAsia"/>
                <w:sz w:val="28"/>
                <w:szCs w:val="28"/>
              </w:rPr>
              <w:t>赤</w:t>
            </w:r>
            <w:proofErr w:type="gramEnd"/>
            <w:r>
              <w:rPr>
                <w:rFonts w:ascii="標楷體" w:eastAsia="標楷體" w:hAnsi="標楷體" w:hint="eastAsia"/>
                <w:sz w:val="28"/>
                <w:szCs w:val="28"/>
              </w:rPr>
              <w:t>腹山雀、八色鳥(仙八色</w:t>
            </w:r>
            <w:proofErr w:type="gramStart"/>
            <w:r>
              <w:rPr>
                <w:rFonts w:ascii="標楷體" w:eastAsia="標楷體" w:hAnsi="標楷體" w:hint="eastAsia"/>
                <w:sz w:val="28"/>
                <w:szCs w:val="28"/>
              </w:rPr>
              <w:t>鶇</w:t>
            </w:r>
            <w:proofErr w:type="gramEnd"/>
            <w:r>
              <w:rPr>
                <w:rFonts w:ascii="標楷體" w:eastAsia="標楷體" w:hAnsi="標楷體" w:hint="eastAsia"/>
                <w:sz w:val="28"/>
                <w:szCs w:val="28"/>
              </w:rPr>
              <w:t>)、烏頭翁、八哥、</w:t>
            </w:r>
          </w:p>
          <w:p w:rsidR="00D3051E" w:rsidRDefault="00D3051E" w:rsidP="00E062D3">
            <w:pPr>
              <w:spacing w:line="360" w:lineRule="exact"/>
              <w:rPr>
                <w:rFonts w:ascii="標楷體" w:eastAsia="標楷體" w:hAnsi="標楷體"/>
                <w:sz w:val="28"/>
                <w:szCs w:val="28"/>
              </w:rPr>
            </w:pPr>
            <w:r>
              <w:rPr>
                <w:rFonts w:ascii="標楷體" w:eastAsia="標楷體" w:hAnsi="標楷體" w:hint="eastAsia"/>
                <w:sz w:val="28"/>
                <w:szCs w:val="28"/>
              </w:rPr>
              <w:t xml:space="preserve">    白喉</w:t>
            </w:r>
            <w:proofErr w:type="gramStart"/>
            <w:r>
              <w:rPr>
                <w:rFonts w:ascii="標楷體" w:eastAsia="標楷體" w:hAnsi="標楷體" w:hint="eastAsia"/>
                <w:sz w:val="28"/>
                <w:szCs w:val="28"/>
              </w:rPr>
              <w:t>噪眉(</w:t>
            </w:r>
            <w:proofErr w:type="gramEnd"/>
            <w:r>
              <w:rPr>
                <w:rFonts w:ascii="標楷體" w:eastAsia="標楷體" w:hAnsi="標楷體" w:hint="eastAsia"/>
                <w:sz w:val="28"/>
                <w:szCs w:val="28"/>
              </w:rPr>
              <w:t>白喉笑</w:t>
            </w:r>
            <w:proofErr w:type="gramStart"/>
            <w:r>
              <w:rPr>
                <w:rFonts w:ascii="標楷體" w:eastAsia="標楷體" w:hAnsi="標楷體" w:hint="eastAsia"/>
                <w:sz w:val="28"/>
                <w:szCs w:val="28"/>
              </w:rPr>
              <w:t>鶇</w:t>
            </w:r>
            <w:proofErr w:type="gramEnd"/>
            <w:r>
              <w:rPr>
                <w:rFonts w:ascii="標楷體" w:eastAsia="標楷體" w:hAnsi="標楷體" w:hint="eastAsia"/>
                <w:sz w:val="28"/>
                <w:szCs w:val="28"/>
              </w:rPr>
              <w:t>)、棕</w:t>
            </w:r>
            <w:proofErr w:type="gramStart"/>
            <w:r>
              <w:rPr>
                <w:rFonts w:ascii="標楷體" w:eastAsia="標楷體" w:hAnsi="標楷體" w:hint="eastAsia"/>
                <w:sz w:val="28"/>
                <w:szCs w:val="28"/>
              </w:rPr>
              <w:t>噪眉(竹鳥</w:t>
            </w:r>
            <w:proofErr w:type="gramEnd"/>
            <w:r>
              <w:rPr>
                <w:rFonts w:ascii="標楷體" w:eastAsia="標楷體" w:hAnsi="標楷體" w:hint="eastAsia"/>
                <w:sz w:val="28"/>
                <w:szCs w:val="28"/>
              </w:rPr>
              <w:t>)、臺灣畫眉、白頭</w:t>
            </w:r>
            <w:proofErr w:type="gramStart"/>
            <w:r>
              <w:rPr>
                <w:rFonts w:ascii="標楷體" w:eastAsia="標楷體" w:hAnsi="標楷體" w:hint="eastAsia"/>
                <w:sz w:val="28"/>
                <w:szCs w:val="28"/>
              </w:rPr>
              <w:t>鶇</w:t>
            </w:r>
            <w:proofErr w:type="gramEnd"/>
            <w:r>
              <w:rPr>
                <w:rFonts w:ascii="標楷體" w:eastAsia="標楷體" w:hAnsi="標楷體" w:hint="eastAsia"/>
                <w:sz w:val="28"/>
                <w:szCs w:val="28"/>
              </w:rPr>
              <w:t>、大</w:t>
            </w:r>
            <w:proofErr w:type="gramStart"/>
            <w:r>
              <w:rPr>
                <w:rFonts w:ascii="標楷體" w:eastAsia="標楷體" w:hAnsi="標楷體" w:hint="eastAsia"/>
                <w:sz w:val="28"/>
                <w:szCs w:val="28"/>
              </w:rPr>
              <w:t>赤啄木</w:t>
            </w:r>
            <w:proofErr w:type="gramEnd"/>
            <w:r>
              <w:rPr>
                <w:rFonts w:ascii="標楷體" w:eastAsia="標楷體" w:hAnsi="標楷體" w:hint="eastAsia"/>
                <w:sz w:val="28"/>
                <w:szCs w:val="28"/>
              </w:rPr>
              <w:t>、</w:t>
            </w:r>
            <w:proofErr w:type="gramStart"/>
            <w:r>
              <w:rPr>
                <w:rFonts w:ascii="標楷體" w:eastAsia="標楷體" w:hAnsi="標楷體" w:hint="eastAsia"/>
                <w:sz w:val="28"/>
                <w:szCs w:val="28"/>
              </w:rPr>
              <w:t>綠啄木</w:t>
            </w:r>
            <w:proofErr w:type="gramEnd"/>
            <w:r>
              <w:rPr>
                <w:rFonts w:ascii="標楷體" w:eastAsia="標楷體" w:hAnsi="標楷體" w:hint="eastAsia"/>
                <w:sz w:val="28"/>
                <w:szCs w:val="28"/>
              </w:rPr>
              <w:t>。</w:t>
            </w:r>
          </w:p>
          <w:p w:rsidR="008F5E42" w:rsidRDefault="00683D41" w:rsidP="00683D41">
            <w:pPr>
              <w:spacing w:line="360" w:lineRule="exact"/>
              <w:rPr>
                <w:rFonts w:ascii="標楷體" w:eastAsia="標楷體" w:hAnsi="標楷體"/>
                <w:sz w:val="28"/>
                <w:szCs w:val="28"/>
              </w:rPr>
            </w:pPr>
            <w:r>
              <w:rPr>
                <w:rFonts w:ascii="標楷體" w:eastAsia="標楷體" w:hAnsi="標楷體" w:hint="eastAsia"/>
                <w:sz w:val="28"/>
                <w:szCs w:val="28"/>
              </w:rPr>
              <w:t>Ⅲ</w:t>
            </w:r>
            <w:proofErr w:type="gramStart"/>
            <w:r>
              <w:rPr>
                <w:rFonts w:ascii="標楷體" w:eastAsia="標楷體" w:hAnsi="標楷體" w:hint="eastAsia"/>
                <w:sz w:val="28"/>
                <w:szCs w:val="28"/>
              </w:rPr>
              <w:t>─</w:t>
            </w:r>
            <w:proofErr w:type="gramEnd"/>
            <w:r w:rsidR="00E17344">
              <w:rPr>
                <w:rFonts w:ascii="標楷體" w:eastAsia="標楷體" w:hAnsi="標楷體" w:hint="eastAsia"/>
                <w:sz w:val="28"/>
                <w:szCs w:val="28"/>
              </w:rPr>
              <w:t>臺灣山鷓鴣(深山竹雞)、臺灣</w:t>
            </w:r>
            <w:proofErr w:type="gramStart"/>
            <w:r w:rsidR="00E17344">
              <w:rPr>
                <w:rFonts w:ascii="標楷體" w:eastAsia="標楷體" w:hAnsi="標楷體" w:hint="eastAsia"/>
                <w:sz w:val="28"/>
                <w:szCs w:val="28"/>
              </w:rPr>
              <w:t>戴菊(火冠戴菊鳥</w:t>
            </w:r>
            <w:proofErr w:type="gramEnd"/>
            <w:r w:rsidR="00E17344">
              <w:rPr>
                <w:rFonts w:ascii="標楷體" w:eastAsia="標楷體" w:hAnsi="標楷體" w:hint="eastAsia"/>
                <w:sz w:val="28"/>
                <w:szCs w:val="28"/>
              </w:rPr>
              <w:t>)、飯島柳鶯(</w:t>
            </w:r>
            <w:proofErr w:type="gramStart"/>
            <w:r w:rsidR="00E17344">
              <w:rPr>
                <w:rFonts w:ascii="標楷體" w:eastAsia="標楷體" w:hAnsi="標楷體" w:hint="eastAsia"/>
                <w:sz w:val="28"/>
                <w:szCs w:val="28"/>
              </w:rPr>
              <w:t>艾吉柳鶯</w:t>
            </w:r>
            <w:proofErr w:type="gramEnd"/>
            <w:r w:rsidR="00E17344">
              <w:rPr>
                <w:rFonts w:ascii="標楷體" w:eastAsia="標楷體" w:hAnsi="標楷體" w:hint="eastAsia"/>
                <w:sz w:val="28"/>
                <w:szCs w:val="28"/>
              </w:rPr>
              <w:t>)、紋翼</w:t>
            </w:r>
          </w:p>
          <w:p w:rsidR="00E17344" w:rsidRPr="007F38E4" w:rsidRDefault="00E17344" w:rsidP="00683D41">
            <w:pPr>
              <w:spacing w:line="360" w:lineRule="exact"/>
              <w:rPr>
                <w:rFonts w:ascii="標楷體" w:eastAsia="標楷體" w:hAnsi="標楷體"/>
                <w:sz w:val="28"/>
                <w:szCs w:val="28"/>
              </w:rPr>
            </w:pPr>
            <w:r>
              <w:rPr>
                <w:rFonts w:ascii="標楷體" w:eastAsia="標楷體" w:hAnsi="標楷體" w:hint="eastAsia"/>
                <w:sz w:val="28"/>
                <w:szCs w:val="28"/>
              </w:rPr>
              <w:t xml:space="preserve">    畫眉、白尾</w:t>
            </w:r>
            <w:proofErr w:type="gramStart"/>
            <w:r>
              <w:rPr>
                <w:rFonts w:ascii="標楷體" w:eastAsia="標楷體" w:hAnsi="標楷體" w:hint="eastAsia"/>
                <w:sz w:val="28"/>
                <w:szCs w:val="28"/>
              </w:rPr>
              <w:t>鴝</w:t>
            </w:r>
            <w:proofErr w:type="gramEnd"/>
            <w:r>
              <w:rPr>
                <w:rFonts w:ascii="標楷體" w:eastAsia="標楷體" w:hAnsi="標楷體" w:hint="eastAsia"/>
                <w:sz w:val="28"/>
                <w:szCs w:val="28"/>
              </w:rPr>
              <w:t>。</w:t>
            </w:r>
          </w:p>
        </w:tc>
      </w:tr>
    </w:tbl>
    <w:p w:rsidR="00DC07CB" w:rsidRDefault="00E17344" w:rsidP="008F5E42">
      <w:r>
        <w:rPr>
          <w:rFonts w:ascii="標楷體" w:eastAsia="標楷體" w:hAnsi="標楷體" w:hint="eastAsia"/>
          <w:sz w:val="28"/>
          <w:szCs w:val="28"/>
        </w:rPr>
        <w:t xml:space="preserve">                        Ⅰ</w:t>
      </w:r>
      <w:proofErr w:type="gramStart"/>
      <w:r>
        <w:rPr>
          <w:rFonts w:ascii="標楷體" w:eastAsia="標楷體" w:hAnsi="標楷體" w:hint="eastAsia"/>
          <w:sz w:val="28"/>
          <w:szCs w:val="28"/>
        </w:rPr>
        <w:t>─</w:t>
      </w:r>
      <w:proofErr w:type="gramEnd"/>
      <w:r>
        <w:rPr>
          <w:rFonts w:ascii="標楷體" w:eastAsia="標楷體" w:hAnsi="標楷體" w:hint="eastAsia"/>
          <w:sz w:val="28"/>
          <w:szCs w:val="28"/>
        </w:rPr>
        <w:t>瀕臨絕種；Ⅱ</w:t>
      </w:r>
      <w:proofErr w:type="gramStart"/>
      <w:r>
        <w:rPr>
          <w:rFonts w:ascii="標楷體" w:eastAsia="標楷體" w:hAnsi="標楷體" w:hint="eastAsia"/>
          <w:sz w:val="28"/>
          <w:szCs w:val="28"/>
        </w:rPr>
        <w:t>─</w:t>
      </w:r>
      <w:proofErr w:type="gramEnd"/>
      <w:r>
        <w:rPr>
          <w:rFonts w:ascii="標楷體" w:eastAsia="標楷體" w:hAnsi="標楷體" w:hint="eastAsia"/>
          <w:sz w:val="28"/>
          <w:szCs w:val="28"/>
        </w:rPr>
        <w:t>珍貴稀有；Ⅲ</w:t>
      </w:r>
      <w:proofErr w:type="gramStart"/>
      <w:r>
        <w:rPr>
          <w:rFonts w:ascii="標楷體" w:eastAsia="標楷體" w:hAnsi="標楷體" w:hint="eastAsia"/>
          <w:sz w:val="28"/>
          <w:szCs w:val="28"/>
        </w:rPr>
        <w:t>─</w:t>
      </w:r>
      <w:proofErr w:type="gramEnd"/>
      <w:r>
        <w:rPr>
          <w:rFonts w:ascii="標楷體" w:eastAsia="標楷體" w:hAnsi="標楷體" w:hint="eastAsia"/>
          <w:sz w:val="28"/>
          <w:szCs w:val="28"/>
        </w:rPr>
        <w:t>其他應予保育種</w:t>
      </w:r>
    </w:p>
    <w:tbl>
      <w:tblPr>
        <w:tblW w:w="15123" w:type="dxa"/>
        <w:tblInd w:w="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948"/>
        <w:gridCol w:w="14175"/>
      </w:tblGrid>
      <w:tr w:rsidR="005D0B81" w:rsidRPr="00BF7DA2" w:rsidTr="00330463">
        <w:trPr>
          <w:trHeight w:val="544"/>
        </w:trPr>
        <w:tc>
          <w:tcPr>
            <w:tcW w:w="15123" w:type="dxa"/>
            <w:gridSpan w:val="2"/>
            <w:shd w:val="clear" w:color="auto" w:fill="FFC000"/>
          </w:tcPr>
          <w:p w:rsidR="005D0B81" w:rsidRPr="00BF7DA2" w:rsidRDefault="00584DC2" w:rsidP="007A0F9A">
            <w:pPr>
              <w:adjustRightInd w:val="0"/>
              <w:snapToGrid w:val="0"/>
              <w:rPr>
                <w:rFonts w:ascii="標楷體" w:eastAsia="標楷體" w:hAnsi="標楷體"/>
                <w:b/>
                <w:sz w:val="32"/>
                <w:szCs w:val="32"/>
                <w:shd w:val="pct15" w:color="auto" w:fill="FFFFFF"/>
              </w:rPr>
            </w:pPr>
            <w:r>
              <w:rPr>
                <w:rFonts w:ascii="標楷體" w:eastAsia="標楷體" w:hAnsi="標楷體" w:hint="eastAsia"/>
                <w:b/>
                <w:sz w:val="32"/>
                <w:szCs w:val="32"/>
              </w:rPr>
              <w:t>鳥類的主要特徵</w:t>
            </w:r>
          </w:p>
        </w:tc>
      </w:tr>
      <w:tr w:rsidR="005D0B81" w:rsidTr="00330463">
        <w:trPr>
          <w:trHeight w:val="77"/>
        </w:trPr>
        <w:tc>
          <w:tcPr>
            <w:tcW w:w="948" w:type="dxa"/>
          </w:tcPr>
          <w:p w:rsidR="005D0B81" w:rsidRPr="00BF7DA2" w:rsidRDefault="00584DC2" w:rsidP="007A0F9A">
            <w:pPr>
              <w:adjustRightInd w:val="0"/>
              <w:snapToGrid w:val="0"/>
              <w:jc w:val="center"/>
              <w:rPr>
                <w:rFonts w:ascii="標楷體" w:eastAsia="標楷體" w:hAnsi="標楷體"/>
                <w:b/>
                <w:sz w:val="32"/>
                <w:szCs w:val="32"/>
              </w:rPr>
            </w:pPr>
            <w:r>
              <w:rPr>
                <w:rFonts w:ascii="標楷體" w:eastAsia="標楷體" w:hAnsi="標楷體" w:hint="eastAsia"/>
                <w:b/>
                <w:sz w:val="32"/>
                <w:szCs w:val="32"/>
              </w:rPr>
              <w:t>1</w:t>
            </w:r>
          </w:p>
        </w:tc>
        <w:tc>
          <w:tcPr>
            <w:tcW w:w="14175" w:type="dxa"/>
          </w:tcPr>
          <w:p w:rsidR="005D0B81" w:rsidRPr="00BF7DA2" w:rsidRDefault="00584DC2" w:rsidP="007A0F9A">
            <w:pPr>
              <w:adjustRightInd w:val="0"/>
              <w:snapToGrid w:val="0"/>
              <w:rPr>
                <w:rFonts w:ascii="標楷體" w:eastAsia="標楷體" w:hAnsi="標楷體"/>
                <w:sz w:val="32"/>
                <w:szCs w:val="32"/>
              </w:rPr>
            </w:pPr>
            <w:r>
              <w:rPr>
                <w:rFonts w:ascii="標楷體" w:eastAsia="標楷體" w:hAnsi="標楷體" w:hint="eastAsia"/>
                <w:sz w:val="32"/>
                <w:szCs w:val="32"/>
              </w:rPr>
              <w:t>體被羽毛為</w:t>
            </w:r>
            <w:proofErr w:type="gramStart"/>
            <w:r>
              <w:rPr>
                <w:rFonts w:ascii="標楷體" w:eastAsia="標楷體" w:hAnsi="標楷體" w:hint="eastAsia"/>
                <w:sz w:val="32"/>
                <w:szCs w:val="32"/>
              </w:rPr>
              <w:t>非翔所</w:t>
            </w:r>
            <w:proofErr w:type="gramEnd"/>
            <w:r>
              <w:rPr>
                <w:rFonts w:ascii="標楷體" w:eastAsia="標楷體" w:hAnsi="標楷體" w:hint="eastAsia"/>
                <w:sz w:val="32"/>
                <w:szCs w:val="32"/>
              </w:rPr>
              <w:t>需，</w:t>
            </w:r>
            <w:proofErr w:type="gramStart"/>
            <w:r>
              <w:rPr>
                <w:rFonts w:ascii="標楷體" w:eastAsia="標楷體" w:hAnsi="標楷體" w:hint="eastAsia"/>
                <w:sz w:val="32"/>
                <w:szCs w:val="32"/>
              </w:rPr>
              <w:t>通過換羽來</w:t>
            </w:r>
            <w:proofErr w:type="gramEnd"/>
            <w:r>
              <w:rPr>
                <w:rFonts w:ascii="標楷體" w:eastAsia="標楷體" w:hAnsi="標楷體" w:hint="eastAsia"/>
                <w:sz w:val="32"/>
                <w:szCs w:val="32"/>
              </w:rPr>
              <w:t>更替。羽毛類型有</w:t>
            </w:r>
            <w:proofErr w:type="gramStart"/>
            <w:r>
              <w:rPr>
                <w:rFonts w:ascii="標楷體" w:eastAsia="標楷體" w:hAnsi="標楷體" w:hint="eastAsia"/>
                <w:sz w:val="32"/>
                <w:szCs w:val="32"/>
              </w:rPr>
              <w:t>正羽、副羽及絨羽</w:t>
            </w:r>
            <w:proofErr w:type="gramEnd"/>
            <w:r>
              <w:rPr>
                <w:rFonts w:ascii="標楷體" w:eastAsia="標楷體" w:hAnsi="標楷體" w:hint="eastAsia"/>
                <w:sz w:val="32"/>
                <w:szCs w:val="32"/>
              </w:rPr>
              <w:t>。</w:t>
            </w:r>
          </w:p>
        </w:tc>
      </w:tr>
      <w:tr w:rsidR="005D0B81" w:rsidTr="00330463">
        <w:trPr>
          <w:trHeight w:val="77"/>
        </w:trPr>
        <w:tc>
          <w:tcPr>
            <w:tcW w:w="948" w:type="dxa"/>
          </w:tcPr>
          <w:p w:rsidR="005D0B81" w:rsidRPr="00BF7DA2" w:rsidRDefault="00584DC2" w:rsidP="007A0F9A">
            <w:pPr>
              <w:adjustRightInd w:val="0"/>
              <w:snapToGrid w:val="0"/>
              <w:jc w:val="center"/>
              <w:rPr>
                <w:rFonts w:ascii="標楷體" w:eastAsia="標楷體" w:hAnsi="標楷體"/>
                <w:b/>
                <w:sz w:val="32"/>
                <w:szCs w:val="32"/>
              </w:rPr>
            </w:pPr>
            <w:r>
              <w:rPr>
                <w:rFonts w:ascii="標楷體" w:eastAsia="標楷體" w:hAnsi="標楷體" w:hint="eastAsia"/>
                <w:b/>
                <w:sz w:val="32"/>
                <w:szCs w:val="32"/>
              </w:rPr>
              <w:t>2</w:t>
            </w:r>
          </w:p>
        </w:tc>
        <w:tc>
          <w:tcPr>
            <w:tcW w:w="14175" w:type="dxa"/>
          </w:tcPr>
          <w:p w:rsidR="005D0B81" w:rsidRPr="00BF7DA2" w:rsidRDefault="00584DC2" w:rsidP="007A0F9A">
            <w:pPr>
              <w:adjustRightInd w:val="0"/>
              <w:snapToGrid w:val="0"/>
              <w:rPr>
                <w:rFonts w:ascii="標楷體" w:eastAsia="標楷體" w:hAnsi="標楷體"/>
                <w:sz w:val="32"/>
                <w:szCs w:val="32"/>
              </w:rPr>
            </w:pPr>
            <w:r>
              <w:rPr>
                <w:rFonts w:ascii="標楷體" w:eastAsia="標楷體" w:hAnsi="標楷體" w:hint="eastAsia"/>
                <w:sz w:val="32"/>
                <w:szCs w:val="32"/>
              </w:rPr>
              <w:t>前肢變為飛翔的翼，肌肉發達，後肢支持體重，具</w:t>
            </w:r>
            <w:proofErr w:type="gramStart"/>
            <w:r>
              <w:rPr>
                <w:rFonts w:ascii="標楷體" w:eastAsia="標楷體" w:hAnsi="標楷體" w:hint="eastAsia"/>
                <w:sz w:val="32"/>
                <w:szCs w:val="32"/>
              </w:rPr>
              <w:t>趾爪而</w:t>
            </w:r>
            <w:proofErr w:type="gramEnd"/>
            <w:r>
              <w:rPr>
                <w:rFonts w:ascii="標楷體" w:eastAsia="標楷體" w:hAnsi="標楷體" w:hint="eastAsia"/>
                <w:sz w:val="32"/>
                <w:szCs w:val="32"/>
              </w:rPr>
              <w:t>行走。</w:t>
            </w:r>
          </w:p>
        </w:tc>
      </w:tr>
      <w:tr w:rsidR="005D0B81" w:rsidTr="00330463">
        <w:trPr>
          <w:trHeight w:val="77"/>
        </w:trPr>
        <w:tc>
          <w:tcPr>
            <w:tcW w:w="948" w:type="dxa"/>
          </w:tcPr>
          <w:p w:rsidR="005D0B81" w:rsidRPr="00BF7DA2" w:rsidRDefault="00584DC2" w:rsidP="007A0F9A">
            <w:pPr>
              <w:adjustRightInd w:val="0"/>
              <w:snapToGrid w:val="0"/>
              <w:jc w:val="center"/>
              <w:rPr>
                <w:rFonts w:ascii="標楷體" w:eastAsia="標楷體" w:hAnsi="標楷體"/>
                <w:b/>
                <w:sz w:val="32"/>
                <w:szCs w:val="32"/>
              </w:rPr>
            </w:pPr>
            <w:r>
              <w:rPr>
                <w:rFonts w:ascii="標楷體" w:eastAsia="標楷體" w:hAnsi="標楷體" w:hint="eastAsia"/>
                <w:b/>
                <w:sz w:val="32"/>
                <w:szCs w:val="32"/>
              </w:rPr>
              <w:t>3</w:t>
            </w:r>
          </w:p>
        </w:tc>
        <w:tc>
          <w:tcPr>
            <w:tcW w:w="14175" w:type="dxa"/>
          </w:tcPr>
          <w:p w:rsidR="005D0B81" w:rsidRPr="00BF7DA2" w:rsidRDefault="00584DC2" w:rsidP="007A0F9A">
            <w:pPr>
              <w:adjustRightInd w:val="0"/>
              <w:snapToGrid w:val="0"/>
              <w:rPr>
                <w:rFonts w:ascii="標楷體" w:eastAsia="標楷體" w:hAnsi="標楷體"/>
                <w:sz w:val="32"/>
                <w:szCs w:val="32"/>
              </w:rPr>
            </w:pPr>
            <w:r>
              <w:rPr>
                <w:rFonts w:ascii="標楷體" w:eastAsia="標楷體" w:hAnsi="標楷體" w:hint="eastAsia"/>
                <w:sz w:val="32"/>
                <w:szCs w:val="32"/>
              </w:rPr>
              <w:t>為適應飛行，骨骼高度癒合，</w:t>
            </w:r>
            <w:r w:rsidR="00B3144F">
              <w:rPr>
                <w:rFonts w:ascii="標楷體" w:eastAsia="標楷體" w:hAnsi="標楷體" w:hint="eastAsia"/>
                <w:sz w:val="32"/>
                <w:szCs w:val="32"/>
              </w:rPr>
              <w:t>中空、質輕而堅實。</w:t>
            </w:r>
          </w:p>
        </w:tc>
      </w:tr>
      <w:tr w:rsidR="005D0B81" w:rsidTr="00330463">
        <w:trPr>
          <w:trHeight w:val="77"/>
        </w:trPr>
        <w:tc>
          <w:tcPr>
            <w:tcW w:w="948" w:type="dxa"/>
          </w:tcPr>
          <w:p w:rsidR="005D0B81" w:rsidRPr="00BF7DA2" w:rsidRDefault="00B3144F" w:rsidP="007A0F9A">
            <w:pPr>
              <w:adjustRightInd w:val="0"/>
              <w:snapToGrid w:val="0"/>
              <w:jc w:val="center"/>
              <w:rPr>
                <w:rFonts w:ascii="標楷體" w:eastAsia="標楷體" w:hAnsi="標楷體"/>
                <w:b/>
                <w:sz w:val="32"/>
                <w:szCs w:val="32"/>
              </w:rPr>
            </w:pPr>
            <w:r>
              <w:rPr>
                <w:rFonts w:ascii="標楷體" w:eastAsia="標楷體" w:hAnsi="標楷體" w:hint="eastAsia"/>
                <w:b/>
                <w:sz w:val="32"/>
                <w:szCs w:val="32"/>
              </w:rPr>
              <w:t>4</w:t>
            </w:r>
          </w:p>
        </w:tc>
        <w:tc>
          <w:tcPr>
            <w:tcW w:w="14175" w:type="dxa"/>
          </w:tcPr>
          <w:p w:rsidR="005D0B81" w:rsidRPr="00BF7DA2" w:rsidRDefault="00B3144F" w:rsidP="007A0F9A">
            <w:pPr>
              <w:adjustRightInd w:val="0"/>
              <w:snapToGrid w:val="0"/>
              <w:rPr>
                <w:rFonts w:ascii="標楷體" w:eastAsia="標楷體" w:hAnsi="標楷體"/>
                <w:sz w:val="32"/>
                <w:szCs w:val="32"/>
              </w:rPr>
            </w:pPr>
            <w:r>
              <w:rPr>
                <w:rFonts w:ascii="標楷體" w:eastAsia="標楷體" w:hAnsi="標楷體" w:hint="eastAsia"/>
                <w:sz w:val="32"/>
                <w:szCs w:val="32"/>
              </w:rPr>
              <w:t>體溫高於哺乳動物。</w:t>
            </w:r>
          </w:p>
        </w:tc>
      </w:tr>
      <w:tr w:rsidR="005D0B81" w:rsidTr="00330463">
        <w:trPr>
          <w:trHeight w:val="77"/>
        </w:trPr>
        <w:tc>
          <w:tcPr>
            <w:tcW w:w="948" w:type="dxa"/>
          </w:tcPr>
          <w:p w:rsidR="005D0B81" w:rsidRPr="00BF7DA2" w:rsidRDefault="00B3144F" w:rsidP="007A0F9A">
            <w:pPr>
              <w:adjustRightInd w:val="0"/>
              <w:snapToGrid w:val="0"/>
              <w:jc w:val="center"/>
              <w:rPr>
                <w:rFonts w:ascii="標楷體" w:eastAsia="標楷體" w:hAnsi="標楷體"/>
                <w:b/>
                <w:sz w:val="32"/>
                <w:szCs w:val="32"/>
              </w:rPr>
            </w:pPr>
            <w:r>
              <w:rPr>
                <w:rFonts w:ascii="標楷體" w:eastAsia="標楷體" w:hAnsi="標楷體" w:hint="eastAsia"/>
                <w:b/>
                <w:sz w:val="32"/>
                <w:szCs w:val="32"/>
              </w:rPr>
              <w:t>5</w:t>
            </w:r>
          </w:p>
        </w:tc>
        <w:tc>
          <w:tcPr>
            <w:tcW w:w="14175" w:type="dxa"/>
          </w:tcPr>
          <w:p w:rsidR="005D0B81" w:rsidRPr="00BF7DA2" w:rsidRDefault="00B3144F" w:rsidP="007A0F9A">
            <w:pPr>
              <w:adjustRightInd w:val="0"/>
              <w:snapToGrid w:val="0"/>
              <w:rPr>
                <w:rFonts w:ascii="標楷體" w:eastAsia="標楷體" w:hAnsi="標楷體"/>
                <w:sz w:val="32"/>
                <w:szCs w:val="32"/>
              </w:rPr>
            </w:pPr>
            <w:r>
              <w:rPr>
                <w:rFonts w:ascii="標楷體" w:eastAsia="標楷體" w:hAnsi="標楷體" w:hint="eastAsia"/>
                <w:sz w:val="32"/>
                <w:szCs w:val="32"/>
              </w:rPr>
              <w:t>複雜的呼吸系統，以配合高度的新陳代謝率，全身骨骼</w:t>
            </w:r>
            <w:proofErr w:type="gramStart"/>
            <w:r>
              <w:rPr>
                <w:rFonts w:ascii="標楷體" w:eastAsia="標楷體" w:hAnsi="標楷體" w:hint="eastAsia"/>
                <w:sz w:val="32"/>
                <w:szCs w:val="32"/>
              </w:rPr>
              <w:t>佈</w:t>
            </w:r>
            <w:proofErr w:type="gramEnd"/>
            <w:r>
              <w:rPr>
                <w:rFonts w:ascii="標楷體" w:eastAsia="標楷體" w:hAnsi="標楷體" w:hint="eastAsia"/>
                <w:sz w:val="32"/>
                <w:szCs w:val="32"/>
              </w:rPr>
              <w:t>有氣囊，能減輕體重，每一次呼叫器氣體交換2次。</w:t>
            </w:r>
          </w:p>
        </w:tc>
      </w:tr>
      <w:tr w:rsidR="005D0B81" w:rsidTr="00330463">
        <w:trPr>
          <w:trHeight w:val="77"/>
        </w:trPr>
        <w:tc>
          <w:tcPr>
            <w:tcW w:w="948" w:type="dxa"/>
          </w:tcPr>
          <w:p w:rsidR="005D0B81" w:rsidRPr="00BF7DA2" w:rsidRDefault="00B3144F" w:rsidP="007A0F9A">
            <w:pPr>
              <w:adjustRightInd w:val="0"/>
              <w:snapToGrid w:val="0"/>
              <w:jc w:val="center"/>
              <w:rPr>
                <w:rFonts w:ascii="標楷體" w:eastAsia="標楷體" w:hAnsi="標楷體"/>
                <w:b/>
                <w:sz w:val="32"/>
                <w:szCs w:val="32"/>
              </w:rPr>
            </w:pPr>
            <w:r>
              <w:rPr>
                <w:rFonts w:ascii="標楷體" w:eastAsia="標楷體" w:hAnsi="標楷體" w:hint="eastAsia"/>
                <w:b/>
                <w:sz w:val="32"/>
                <w:szCs w:val="32"/>
              </w:rPr>
              <w:t>6</w:t>
            </w:r>
          </w:p>
        </w:tc>
        <w:tc>
          <w:tcPr>
            <w:tcW w:w="14175" w:type="dxa"/>
          </w:tcPr>
          <w:p w:rsidR="005D0B81" w:rsidRPr="00BF7DA2" w:rsidRDefault="00B3144F" w:rsidP="007A0F9A">
            <w:pPr>
              <w:adjustRightInd w:val="0"/>
              <w:snapToGrid w:val="0"/>
              <w:rPr>
                <w:rFonts w:ascii="標楷體" w:eastAsia="標楷體" w:hAnsi="標楷體"/>
                <w:sz w:val="32"/>
                <w:szCs w:val="32"/>
              </w:rPr>
            </w:pPr>
            <w:r>
              <w:rPr>
                <w:rFonts w:ascii="標楷體" w:eastAsia="標楷體" w:hAnsi="標楷體" w:hint="eastAsia"/>
                <w:sz w:val="32"/>
                <w:szCs w:val="32"/>
              </w:rPr>
              <w:t>生殖與排泄器官萎縮以減輕重量，排泄與排卵均經過泄殖腔，繁殖季節生殖系統才膨大</w:t>
            </w:r>
            <w:r w:rsidR="00F56B2E">
              <w:rPr>
                <w:rFonts w:ascii="標楷體" w:eastAsia="標楷體" w:hAnsi="標楷體" w:hint="eastAsia"/>
                <w:sz w:val="32"/>
                <w:szCs w:val="32"/>
              </w:rPr>
              <w:t>。</w:t>
            </w:r>
          </w:p>
        </w:tc>
      </w:tr>
      <w:tr w:rsidR="005D0B81" w:rsidTr="00330463">
        <w:trPr>
          <w:trHeight w:val="77"/>
        </w:trPr>
        <w:tc>
          <w:tcPr>
            <w:tcW w:w="948" w:type="dxa"/>
          </w:tcPr>
          <w:p w:rsidR="005D0B81" w:rsidRPr="00BF7DA2" w:rsidRDefault="00F56B2E" w:rsidP="007A0F9A">
            <w:pPr>
              <w:adjustRightInd w:val="0"/>
              <w:snapToGrid w:val="0"/>
              <w:jc w:val="center"/>
              <w:rPr>
                <w:rFonts w:ascii="標楷體" w:eastAsia="標楷體" w:hAnsi="標楷體"/>
                <w:b/>
                <w:sz w:val="32"/>
                <w:szCs w:val="32"/>
              </w:rPr>
            </w:pPr>
            <w:r>
              <w:rPr>
                <w:rFonts w:ascii="標楷體" w:eastAsia="標楷體" w:hAnsi="標楷體" w:hint="eastAsia"/>
                <w:b/>
                <w:sz w:val="32"/>
                <w:szCs w:val="32"/>
              </w:rPr>
              <w:t>7</w:t>
            </w:r>
          </w:p>
        </w:tc>
        <w:tc>
          <w:tcPr>
            <w:tcW w:w="14175" w:type="dxa"/>
          </w:tcPr>
          <w:p w:rsidR="005D0B81" w:rsidRPr="00BF7DA2" w:rsidRDefault="00F56B2E" w:rsidP="007A0F9A">
            <w:pPr>
              <w:adjustRightInd w:val="0"/>
              <w:snapToGrid w:val="0"/>
              <w:rPr>
                <w:rFonts w:ascii="標楷體" w:eastAsia="標楷體" w:hAnsi="標楷體"/>
                <w:sz w:val="32"/>
                <w:szCs w:val="32"/>
              </w:rPr>
            </w:pPr>
            <w:r>
              <w:rPr>
                <w:rFonts w:ascii="標楷體" w:eastAsia="標楷體" w:hAnsi="標楷體" w:hint="eastAsia"/>
                <w:sz w:val="32"/>
                <w:szCs w:val="32"/>
              </w:rPr>
              <w:t>消化系統短，以減輕體重，</w:t>
            </w:r>
            <w:proofErr w:type="gramStart"/>
            <w:r>
              <w:rPr>
                <w:rFonts w:ascii="標楷體" w:eastAsia="標楷體" w:hAnsi="標楷體" w:hint="eastAsia"/>
                <w:sz w:val="32"/>
                <w:szCs w:val="32"/>
              </w:rPr>
              <w:t>所以吞</w:t>
            </w:r>
            <w:proofErr w:type="gramEnd"/>
            <w:r>
              <w:rPr>
                <w:rFonts w:ascii="標楷體" w:eastAsia="標楷體" w:hAnsi="標楷體" w:hint="eastAsia"/>
                <w:sz w:val="32"/>
                <w:szCs w:val="32"/>
              </w:rPr>
              <w:t>下食物後極快會排遺。</w:t>
            </w:r>
          </w:p>
        </w:tc>
      </w:tr>
      <w:tr w:rsidR="00B3144F" w:rsidTr="00330463">
        <w:trPr>
          <w:trHeight w:val="699"/>
        </w:trPr>
        <w:tc>
          <w:tcPr>
            <w:tcW w:w="948" w:type="dxa"/>
          </w:tcPr>
          <w:p w:rsidR="00B3144F" w:rsidRPr="00BF7DA2" w:rsidRDefault="00F56B2E" w:rsidP="007A0F9A">
            <w:pPr>
              <w:adjustRightInd w:val="0"/>
              <w:snapToGrid w:val="0"/>
              <w:jc w:val="center"/>
              <w:rPr>
                <w:rFonts w:ascii="標楷體" w:eastAsia="標楷體" w:hAnsi="標楷體"/>
                <w:b/>
                <w:sz w:val="32"/>
                <w:szCs w:val="32"/>
              </w:rPr>
            </w:pPr>
            <w:r>
              <w:rPr>
                <w:rFonts w:ascii="標楷體" w:eastAsia="標楷體" w:hAnsi="標楷體" w:hint="eastAsia"/>
                <w:b/>
                <w:sz w:val="32"/>
                <w:szCs w:val="32"/>
              </w:rPr>
              <w:t>8</w:t>
            </w:r>
          </w:p>
        </w:tc>
        <w:tc>
          <w:tcPr>
            <w:tcW w:w="14175" w:type="dxa"/>
          </w:tcPr>
          <w:p w:rsidR="00B3144F" w:rsidRPr="00BF7DA2" w:rsidRDefault="00F56B2E" w:rsidP="007A0F9A">
            <w:pPr>
              <w:adjustRightInd w:val="0"/>
              <w:snapToGrid w:val="0"/>
              <w:rPr>
                <w:rFonts w:ascii="標楷體" w:eastAsia="標楷體" w:hAnsi="標楷體"/>
                <w:sz w:val="32"/>
                <w:szCs w:val="32"/>
              </w:rPr>
            </w:pPr>
            <w:r>
              <w:rPr>
                <w:rFonts w:ascii="標楷體" w:eastAsia="標楷體" w:hAnsi="標楷體" w:hint="eastAsia"/>
                <w:sz w:val="32"/>
                <w:szCs w:val="32"/>
              </w:rPr>
              <w:t>具堅硬的嘴喙，某些種類鼻</w:t>
            </w:r>
            <w:proofErr w:type="gramStart"/>
            <w:r>
              <w:rPr>
                <w:rFonts w:ascii="標楷體" w:eastAsia="標楷體" w:hAnsi="標楷體" w:hint="eastAsia"/>
                <w:sz w:val="32"/>
                <w:szCs w:val="32"/>
              </w:rPr>
              <w:t>部具蠟膜，跗蹠後有距</w:t>
            </w:r>
            <w:proofErr w:type="gramEnd"/>
            <w:r>
              <w:rPr>
                <w:rFonts w:ascii="標楷體" w:eastAsia="標楷體" w:hAnsi="標楷體" w:hint="eastAsia"/>
                <w:sz w:val="32"/>
                <w:szCs w:val="32"/>
              </w:rPr>
              <w:t>，消化系統有</w:t>
            </w:r>
            <w:proofErr w:type="gramStart"/>
            <w:r>
              <w:rPr>
                <w:rFonts w:ascii="標楷體" w:eastAsia="標楷體" w:hAnsi="標楷體" w:hint="eastAsia"/>
                <w:sz w:val="32"/>
                <w:szCs w:val="32"/>
              </w:rPr>
              <w:t>嗉</w:t>
            </w:r>
            <w:proofErr w:type="gramEnd"/>
            <w:r>
              <w:rPr>
                <w:rFonts w:ascii="標楷體" w:eastAsia="標楷體" w:hAnsi="標楷體" w:hint="eastAsia"/>
                <w:sz w:val="32"/>
                <w:szCs w:val="32"/>
              </w:rPr>
              <w:t>囊，孵卵時有胸前</w:t>
            </w:r>
            <w:proofErr w:type="gramStart"/>
            <w:r>
              <w:rPr>
                <w:rFonts w:ascii="標楷體" w:eastAsia="標楷體" w:hAnsi="標楷體" w:hint="eastAsia"/>
                <w:sz w:val="32"/>
                <w:szCs w:val="32"/>
              </w:rPr>
              <w:t>孵卵斑、尾脂腺等</w:t>
            </w:r>
            <w:proofErr w:type="gramEnd"/>
            <w:r>
              <w:rPr>
                <w:rFonts w:ascii="標楷體" w:eastAsia="標楷體" w:hAnsi="標楷體" w:hint="eastAsia"/>
                <w:sz w:val="32"/>
                <w:szCs w:val="32"/>
              </w:rPr>
              <w:t>，破殼後</w:t>
            </w:r>
            <w:proofErr w:type="gramStart"/>
            <w:r>
              <w:rPr>
                <w:rFonts w:ascii="標楷體" w:eastAsia="標楷體" w:hAnsi="標楷體" w:hint="eastAsia"/>
                <w:sz w:val="32"/>
                <w:szCs w:val="32"/>
              </w:rPr>
              <w:t>又雛有</w:t>
            </w:r>
            <w:proofErr w:type="gramEnd"/>
            <w:r>
              <w:rPr>
                <w:rFonts w:ascii="標楷體" w:eastAsia="標楷體" w:hAnsi="標楷體" w:hint="eastAsia"/>
                <w:sz w:val="32"/>
                <w:szCs w:val="32"/>
              </w:rPr>
              <w:t>早熟與晚熟型態。</w:t>
            </w:r>
          </w:p>
        </w:tc>
      </w:tr>
      <w:tr w:rsidR="00B3144F" w:rsidTr="00330463">
        <w:trPr>
          <w:trHeight w:val="77"/>
        </w:trPr>
        <w:tc>
          <w:tcPr>
            <w:tcW w:w="948" w:type="dxa"/>
          </w:tcPr>
          <w:p w:rsidR="00B3144F" w:rsidRPr="00BF7DA2" w:rsidRDefault="00F56B2E" w:rsidP="007A0F9A">
            <w:pPr>
              <w:adjustRightInd w:val="0"/>
              <w:snapToGrid w:val="0"/>
              <w:jc w:val="center"/>
              <w:rPr>
                <w:rFonts w:ascii="標楷體" w:eastAsia="標楷體" w:hAnsi="標楷體"/>
                <w:b/>
                <w:sz w:val="32"/>
                <w:szCs w:val="32"/>
              </w:rPr>
            </w:pPr>
            <w:r>
              <w:rPr>
                <w:rFonts w:ascii="標楷體" w:eastAsia="標楷體" w:hAnsi="標楷體" w:hint="eastAsia"/>
                <w:b/>
                <w:sz w:val="32"/>
                <w:szCs w:val="32"/>
              </w:rPr>
              <w:t>9</w:t>
            </w:r>
          </w:p>
        </w:tc>
        <w:tc>
          <w:tcPr>
            <w:tcW w:w="14175" w:type="dxa"/>
          </w:tcPr>
          <w:p w:rsidR="00B3144F" w:rsidRPr="00BF7DA2" w:rsidRDefault="00F56B2E" w:rsidP="007A0F9A">
            <w:pPr>
              <w:adjustRightInd w:val="0"/>
              <w:snapToGrid w:val="0"/>
              <w:rPr>
                <w:rFonts w:ascii="標楷體" w:eastAsia="標楷體" w:hAnsi="標楷體"/>
                <w:sz w:val="32"/>
                <w:szCs w:val="32"/>
              </w:rPr>
            </w:pPr>
            <w:r>
              <w:rPr>
                <w:rFonts w:ascii="標楷體" w:eastAsia="標楷體" w:hAnsi="標楷體" w:hint="eastAsia"/>
                <w:sz w:val="32"/>
                <w:szCs w:val="32"/>
              </w:rPr>
              <w:t>全世界目前約有10, 700種</w:t>
            </w:r>
            <w:r w:rsidR="00CB4D85">
              <w:rPr>
                <w:rFonts w:ascii="標楷體" w:eastAsia="標楷體" w:hAnsi="標楷體" w:hint="eastAsia"/>
                <w:sz w:val="32"/>
                <w:szCs w:val="32"/>
              </w:rPr>
              <w:t>，臺灣約有626種。</w:t>
            </w:r>
          </w:p>
        </w:tc>
      </w:tr>
    </w:tbl>
    <w:p w:rsidR="00BF7DA2" w:rsidRDefault="008C5578" w:rsidP="00603312">
      <w:pPr>
        <w:jc w:val="center"/>
        <w:rPr>
          <w:rFonts w:ascii="標楷體" w:eastAsia="標楷體" w:hAnsi="標楷體"/>
          <w:sz w:val="36"/>
          <w:szCs w:val="36"/>
        </w:rPr>
      </w:pPr>
      <w:r w:rsidRPr="00D4761F">
        <w:rPr>
          <w:rFonts w:ascii="標楷體" w:eastAsia="標楷體" w:hAnsi="標楷體" w:hint="eastAsia"/>
          <w:sz w:val="36"/>
          <w:szCs w:val="36"/>
        </w:rPr>
        <w:lastRenderedPageBreak/>
        <w:t>新北市</w:t>
      </w:r>
      <w:r w:rsidR="00603312" w:rsidRPr="00D4761F">
        <w:rPr>
          <w:rFonts w:ascii="標楷體" w:eastAsia="標楷體" w:hAnsi="標楷體" w:hint="eastAsia"/>
          <w:sz w:val="36"/>
          <w:szCs w:val="36"/>
        </w:rPr>
        <w:t>推薦</w:t>
      </w:r>
      <w:r w:rsidR="000D6197">
        <w:rPr>
          <w:rFonts w:ascii="標楷體" w:eastAsia="標楷體" w:hAnsi="標楷體" w:hint="eastAsia"/>
          <w:sz w:val="36"/>
          <w:szCs w:val="36"/>
        </w:rPr>
        <w:t>精華</w:t>
      </w:r>
      <w:r w:rsidR="000D6197" w:rsidRPr="00D4761F">
        <w:rPr>
          <w:rFonts w:ascii="標楷體" w:eastAsia="標楷體" w:hAnsi="標楷體" w:hint="eastAsia"/>
          <w:sz w:val="36"/>
          <w:szCs w:val="36"/>
        </w:rPr>
        <w:t>賞</w:t>
      </w:r>
      <w:r w:rsidR="000D6197">
        <w:rPr>
          <w:rFonts w:ascii="標楷體" w:eastAsia="標楷體" w:hAnsi="標楷體" w:hint="eastAsia"/>
          <w:sz w:val="36"/>
          <w:szCs w:val="36"/>
        </w:rPr>
        <w:t>鳥景</w:t>
      </w:r>
      <w:r w:rsidR="00603312" w:rsidRPr="00D4761F">
        <w:rPr>
          <w:rFonts w:ascii="標楷體" w:eastAsia="標楷體" w:hAnsi="標楷體" w:hint="eastAsia"/>
          <w:sz w:val="36"/>
          <w:szCs w:val="36"/>
        </w:rPr>
        <w:t>點</w:t>
      </w:r>
    </w:p>
    <w:tbl>
      <w:tblPr>
        <w:tblStyle w:val="a3"/>
        <w:tblW w:w="0" w:type="auto"/>
        <w:tblLook w:val="04A0" w:firstRow="1" w:lastRow="0" w:firstColumn="1" w:lastColumn="0" w:noHBand="0" w:noVBand="1"/>
      </w:tblPr>
      <w:tblGrid>
        <w:gridCol w:w="3227"/>
        <w:gridCol w:w="12049"/>
      </w:tblGrid>
      <w:tr w:rsidR="007A0F9A" w:rsidTr="00330463">
        <w:tc>
          <w:tcPr>
            <w:tcW w:w="3227" w:type="dxa"/>
            <w:shd w:val="clear" w:color="auto" w:fill="FFC000"/>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賞鳥景點</w:t>
            </w:r>
          </w:p>
        </w:tc>
        <w:tc>
          <w:tcPr>
            <w:tcW w:w="12049" w:type="dxa"/>
            <w:shd w:val="clear" w:color="auto" w:fill="FFC000"/>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b/>
                <w:sz w:val="32"/>
                <w:szCs w:val="32"/>
              </w:rPr>
              <w:t>1.八里區挖子尾、淡水區金色海岸(淡水河口北側)及二重疏洪道洲子濕地與華江濕地</w:t>
            </w:r>
          </w:p>
        </w:tc>
      </w:tr>
      <w:tr w:rsidR="007A0F9A" w:rsidTr="00330463">
        <w:tc>
          <w:tcPr>
            <w:tcW w:w="3227"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位置</w:t>
            </w:r>
          </w:p>
        </w:tc>
        <w:tc>
          <w:tcPr>
            <w:tcW w:w="12049"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淡水河河口南側挖子尾自然保留區至中游北側紅樹林自然保留區及二重疏洪道蘆洲出口與三重板橋出口(大漢溪及新店溪交界處)</w:t>
            </w:r>
          </w:p>
        </w:tc>
      </w:tr>
      <w:tr w:rsidR="007A0F9A" w:rsidTr="00330463">
        <w:tc>
          <w:tcPr>
            <w:tcW w:w="3227"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適合賞鳥月份</w:t>
            </w:r>
          </w:p>
        </w:tc>
        <w:tc>
          <w:tcPr>
            <w:tcW w:w="12049"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9月至翌年3月，以鸊鷉科、雁鴨科、鷺科、秧雞科、鷸鴴科等冬候鳥中大型水鳥為主，春秋過境期約有80鳥種，冬季約60鳥種，夏季約50種。</w:t>
            </w:r>
          </w:p>
        </w:tc>
      </w:tr>
      <w:tr w:rsidR="007A0F9A" w:rsidTr="00330463">
        <w:trPr>
          <w:trHeight w:val="574"/>
        </w:trPr>
        <w:tc>
          <w:tcPr>
            <w:tcW w:w="3227"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時段</w:t>
            </w:r>
          </w:p>
        </w:tc>
        <w:tc>
          <w:tcPr>
            <w:tcW w:w="12049"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濕地受潮汐影響，以剛退潮為水鳥覓食活動最頻繁的時間最佳。</w:t>
            </w:r>
          </w:p>
        </w:tc>
      </w:tr>
      <w:tr w:rsidR="007A0F9A" w:rsidTr="00330463">
        <w:trPr>
          <w:trHeight w:val="552"/>
        </w:trPr>
        <w:tc>
          <w:tcPr>
            <w:tcW w:w="3227"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環境特色</w:t>
            </w:r>
          </w:p>
        </w:tc>
        <w:tc>
          <w:tcPr>
            <w:tcW w:w="12049"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濕地沼澤、水塘、泥灘地等水域與水生植物茂盛的環境。淡水河河岸灘地聚集數量龐大的小水鴨，以及變化微妙的鷸鴴鳥種在此覓食。</w:t>
            </w:r>
          </w:p>
        </w:tc>
      </w:tr>
      <w:tr w:rsidR="007A0F9A" w:rsidTr="00330463">
        <w:trPr>
          <w:trHeight w:val="847"/>
        </w:trPr>
        <w:tc>
          <w:tcPr>
            <w:tcW w:w="3227"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交通</w:t>
            </w:r>
          </w:p>
        </w:tc>
        <w:tc>
          <w:tcPr>
            <w:tcW w:w="12049"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淡水河下游兩岸，均設有自行車車道，宜</w:t>
            </w:r>
            <w:proofErr w:type="gramStart"/>
            <w:r w:rsidRPr="00B93A4B">
              <w:rPr>
                <w:rFonts w:ascii="標楷體" w:eastAsia="標楷體" w:hAnsi="標楷體" w:hint="eastAsia"/>
                <w:sz w:val="32"/>
                <w:szCs w:val="32"/>
              </w:rPr>
              <w:t>騎車觀鳥</w:t>
            </w:r>
            <w:proofErr w:type="gramEnd"/>
            <w:r w:rsidRPr="00B93A4B">
              <w:rPr>
                <w:rFonts w:ascii="標楷體" w:eastAsia="標楷體" w:hAnsi="標楷體" w:hint="eastAsia"/>
                <w:sz w:val="32"/>
                <w:szCs w:val="32"/>
              </w:rPr>
              <w:t>；淡水線捷運，下車轉乘公車；蘆洲濕地與華江溼地則需自備交通工具。</w:t>
            </w:r>
          </w:p>
        </w:tc>
      </w:tr>
    </w:tbl>
    <w:p w:rsidR="007A0F9A" w:rsidRDefault="007A0F9A" w:rsidP="007A0F9A">
      <w:pPr>
        <w:adjustRightInd w:val="0"/>
        <w:snapToGrid w:val="0"/>
        <w:rPr>
          <w:rFonts w:ascii="標楷體" w:eastAsia="標楷體" w:hAnsi="標楷體"/>
          <w:sz w:val="36"/>
          <w:szCs w:val="36"/>
        </w:rPr>
      </w:pPr>
    </w:p>
    <w:tbl>
      <w:tblPr>
        <w:tblStyle w:val="a3"/>
        <w:tblW w:w="15417" w:type="dxa"/>
        <w:tblLook w:val="04A0" w:firstRow="1" w:lastRow="0" w:firstColumn="1" w:lastColumn="0" w:noHBand="0" w:noVBand="1"/>
      </w:tblPr>
      <w:tblGrid>
        <w:gridCol w:w="3204"/>
        <w:gridCol w:w="23"/>
        <w:gridCol w:w="12049"/>
        <w:gridCol w:w="141"/>
      </w:tblGrid>
      <w:tr w:rsidR="007A0F9A" w:rsidRPr="00B93A4B" w:rsidTr="00330463">
        <w:trPr>
          <w:gridAfter w:val="1"/>
          <w:wAfter w:w="141" w:type="dxa"/>
        </w:trPr>
        <w:tc>
          <w:tcPr>
            <w:tcW w:w="3204" w:type="dxa"/>
            <w:shd w:val="clear" w:color="auto" w:fill="FFC000"/>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賞鳥景點</w:t>
            </w:r>
          </w:p>
        </w:tc>
        <w:tc>
          <w:tcPr>
            <w:tcW w:w="12072" w:type="dxa"/>
            <w:gridSpan w:val="2"/>
            <w:shd w:val="clear" w:color="auto" w:fill="FFC000"/>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b/>
                <w:sz w:val="32"/>
                <w:szCs w:val="32"/>
              </w:rPr>
              <w:t>2.八里區觀音山</w:t>
            </w:r>
          </w:p>
        </w:tc>
      </w:tr>
      <w:tr w:rsidR="007A0F9A" w:rsidRPr="00B93A4B" w:rsidTr="00330463">
        <w:trPr>
          <w:gridAfter w:val="1"/>
          <w:wAfter w:w="141" w:type="dxa"/>
          <w:trHeight w:val="531"/>
        </w:trPr>
        <w:tc>
          <w:tcPr>
            <w:tcW w:w="3204"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位置</w:t>
            </w:r>
          </w:p>
        </w:tc>
        <w:tc>
          <w:tcPr>
            <w:tcW w:w="12072" w:type="dxa"/>
            <w:gridSpan w:val="2"/>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淡水河河口南側挖子尾自然保留區南邊獨立山。</w:t>
            </w:r>
          </w:p>
        </w:tc>
      </w:tr>
      <w:tr w:rsidR="007A0F9A" w:rsidRPr="00B93A4B" w:rsidTr="00330463">
        <w:trPr>
          <w:gridAfter w:val="1"/>
          <w:wAfter w:w="141" w:type="dxa"/>
          <w:trHeight w:val="1516"/>
        </w:trPr>
        <w:tc>
          <w:tcPr>
            <w:tcW w:w="3204"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適合賞鳥月份</w:t>
            </w:r>
          </w:p>
        </w:tc>
        <w:tc>
          <w:tcPr>
            <w:tcW w:w="12072" w:type="dxa"/>
            <w:gridSpan w:val="2"/>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春秋過境期3-5月與9-11月最佳，以觀察猛禽於空中盤旋為主，於北部觀察遷移性猛禽秋季北返的主要觀察點，包括留鳥與過境猛禽約10種，春秋過境期約有70鳥種，冬季約40鳥種，夏季約30鳥種。</w:t>
            </w:r>
          </w:p>
        </w:tc>
      </w:tr>
      <w:tr w:rsidR="007A0F9A" w:rsidRPr="00B93A4B" w:rsidTr="00330463">
        <w:trPr>
          <w:gridAfter w:val="1"/>
          <w:wAfter w:w="141" w:type="dxa"/>
          <w:trHeight w:val="1108"/>
        </w:trPr>
        <w:tc>
          <w:tcPr>
            <w:tcW w:w="3204"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時段</w:t>
            </w:r>
          </w:p>
        </w:tc>
        <w:tc>
          <w:tcPr>
            <w:tcW w:w="12072" w:type="dxa"/>
            <w:gridSpan w:val="2"/>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上午7時至11時最佳，天候不限，陰晴天只要有3-4級以上風力就是好的</w:t>
            </w:r>
            <w:proofErr w:type="gramStart"/>
            <w:r w:rsidRPr="00B93A4B">
              <w:rPr>
                <w:rFonts w:ascii="標楷體" w:eastAsia="標楷體" w:hAnsi="標楷體" w:hint="eastAsia"/>
                <w:sz w:val="32"/>
                <w:szCs w:val="32"/>
              </w:rPr>
              <w:t>賞鷹日</w:t>
            </w:r>
            <w:proofErr w:type="gramEnd"/>
            <w:r w:rsidRPr="00B93A4B">
              <w:rPr>
                <w:rFonts w:ascii="標楷體" w:eastAsia="標楷體" w:hAnsi="標楷體" w:hint="eastAsia"/>
                <w:sz w:val="32"/>
                <w:szCs w:val="32"/>
              </w:rPr>
              <w:t>，留鳥大冠</w:t>
            </w:r>
            <w:proofErr w:type="gramStart"/>
            <w:r w:rsidRPr="00B93A4B">
              <w:rPr>
                <w:rFonts w:ascii="標楷體" w:eastAsia="標楷體" w:hAnsi="標楷體" w:hint="eastAsia"/>
                <w:sz w:val="32"/>
                <w:szCs w:val="32"/>
              </w:rPr>
              <w:t>鷲</w:t>
            </w:r>
            <w:proofErr w:type="gramEnd"/>
            <w:r w:rsidRPr="00B93A4B">
              <w:rPr>
                <w:rFonts w:ascii="標楷體" w:eastAsia="標楷體" w:hAnsi="標楷體" w:hint="eastAsia"/>
                <w:sz w:val="32"/>
                <w:szCs w:val="32"/>
              </w:rPr>
              <w:t>最容易看到，上午熱氣流旺盛時及在山谷或山頂上方盤旋。</w:t>
            </w:r>
          </w:p>
        </w:tc>
      </w:tr>
      <w:tr w:rsidR="007A0F9A" w:rsidRPr="00B93A4B" w:rsidTr="00330463">
        <w:trPr>
          <w:gridAfter w:val="1"/>
          <w:wAfter w:w="141" w:type="dxa"/>
          <w:trHeight w:val="979"/>
        </w:trPr>
        <w:tc>
          <w:tcPr>
            <w:tcW w:w="3204"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環境特色</w:t>
            </w:r>
          </w:p>
        </w:tc>
        <w:tc>
          <w:tcPr>
            <w:tcW w:w="12072" w:type="dxa"/>
            <w:gridSpan w:val="2"/>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觀音山遊客中心在海拔350公尺，左右兩邊各有一個山頭，前有開闊河谷，可俯瞰五股區，視野遼闊。山林</w:t>
            </w:r>
            <w:proofErr w:type="gramStart"/>
            <w:r w:rsidRPr="00B93A4B">
              <w:rPr>
                <w:rFonts w:ascii="標楷體" w:eastAsia="標楷體" w:hAnsi="標楷體" w:hint="eastAsia"/>
                <w:sz w:val="32"/>
                <w:szCs w:val="32"/>
              </w:rPr>
              <w:t>環境為闊葉</w:t>
            </w:r>
            <w:proofErr w:type="gramEnd"/>
            <w:r w:rsidRPr="00B93A4B">
              <w:rPr>
                <w:rFonts w:ascii="標楷體" w:eastAsia="標楷體" w:hAnsi="標楷體" w:hint="eastAsia"/>
                <w:sz w:val="32"/>
                <w:szCs w:val="32"/>
              </w:rPr>
              <w:t>林，其中多是人工相思樹林，山麓地帶多為綠竹林。</w:t>
            </w:r>
          </w:p>
        </w:tc>
      </w:tr>
      <w:tr w:rsidR="007A0F9A" w:rsidRPr="00B93A4B" w:rsidTr="00330463">
        <w:trPr>
          <w:gridAfter w:val="1"/>
          <w:wAfter w:w="141" w:type="dxa"/>
          <w:trHeight w:val="861"/>
        </w:trPr>
        <w:tc>
          <w:tcPr>
            <w:tcW w:w="3204"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交通</w:t>
            </w:r>
          </w:p>
        </w:tc>
        <w:tc>
          <w:tcPr>
            <w:tcW w:w="12072" w:type="dxa"/>
            <w:gridSpan w:val="2"/>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由八里區北50號道路左轉北53號道路，五股區53-1號道路，自行開車前往。假日可至渡船頭搭乘接駁公車至遊客中心。</w:t>
            </w:r>
          </w:p>
        </w:tc>
      </w:tr>
      <w:tr w:rsidR="00330463" w:rsidRPr="00B93A4B" w:rsidTr="00330463">
        <w:tc>
          <w:tcPr>
            <w:tcW w:w="3227" w:type="dxa"/>
            <w:gridSpan w:val="2"/>
            <w:shd w:val="clear" w:color="auto" w:fill="FFC000"/>
            <w:vAlign w:val="center"/>
          </w:tcPr>
          <w:p w:rsidR="00330463" w:rsidRPr="00B93A4B" w:rsidRDefault="00330463"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lastRenderedPageBreak/>
              <w:t>賞鳥景點</w:t>
            </w:r>
          </w:p>
        </w:tc>
        <w:tc>
          <w:tcPr>
            <w:tcW w:w="12190" w:type="dxa"/>
            <w:gridSpan w:val="2"/>
            <w:shd w:val="clear" w:color="auto" w:fill="FFC000"/>
            <w:vAlign w:val="center"/>
          </w:tcPr>
          <w:p w:rsidR="00330463" w:rsidRPr="00B93A4B" w:rsidRDefault="00330463" w:rsidP="00330463">
            <w:pPr>
              <w:adjustRightInd w:val="0"/>
              <w:snapToGrid w:val="0"/>
              <w:jc w:val="both"/>
              <w:rPr>
                <w:rFonts w:ascii="標楷體" w:eastAsia="標楷體" w:hAnsi="標楷體"/>
                <w:sz w:val="32"/>
                <w:szCs w:val="32"/>
              </w:rPr>
            </w:pPr>
            <w:r w:rsidRPr="00B93A4B">
              <w:rPr>
                <w:rFonts w:ascii="標楷體" w:eastAsia="標楷體" w:hAnsi="標楷體" w:hint="eastAsia"/>
                <w:b/>
                <w:sz w:val="32"/>
                <w:szCs w:val="32"/>
              </w:rPr>
              <w:t>3.金山區磺溪與金山、萬里區野柳</w:t>
            </w:r>
          </w:p>
        </w:tc>
      </w:tr>
      <w:tr w:rsidR="00330463" w:rsidRPr="00B93A4B" w:rsidTr="00330463">
        <w:trPr>
          <w:trHeight w:val="504"/>
        </w:trPr>
        <w:tc>
          <w:tcPr>
            <w:tcW w:w="3227" w:type="dxa"/>
            <w:gridSpan w:val="2"/>
            <w:vAlign w:val="center"/>
          </w:tcPr>
          <w:p w:rsidR="00330463" w:rsidRPr="00B93A4B" w:rsidRDefault="00330463"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位置</w:t>
            </w:r>
          </w:p>
        </w:tc>
        <w:tc>
          <w:tcPr>
            <w:tcW w:w="12190" w:type="dxa"/>
            <w:gridSpan w:val="2"/>
            <w:vAlign w:val="center"/>
          </w:tcPr>
          <w:p w:rsidR="00330463" w:rsidRPr="00B93A4B" w:rsidRDefault="00330463"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北海岸風景線東側相鄰的金山區與萬里區海岸</w:t>
            </w:r>
          </w:p>
        </w:tc>
      </w:tr>
      <w:tr w:rsidR="00330463" w:rsidRPr="00B93A4B" w:rsidTr="00330463">
        <w:trPr>
          <w:trHeight w:val="1076"/>
        </w:trPr>
        <w:tc>
          <w:tcPr>
            <w:tcW w:w="3227" w:type="dxa"/>
            <w:gridSpan w:val="2"/>
            <w:vAlign w:val="center"/>
          </w:tcPr>
          <w:p w:rsidR="00330463" w:rsidRPr="00B93A4B" w:rsidRDefault="00330463"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適合賞鳥月份</w:t>
            </w:r>
          </w:p>
        </w:tc>
        <w:tc>
          <w:tcPr>
            <w:tcW w:w="12190" w:type="dxa"/>
            <w:gridSpan w:val="2"/>
            <w:vAlign w:val="center"/>
          </w:tcPr>
          <w:p w:rsidR="00330463" w:rsidRPr="00B93A4B" w:rsidRDefault="00330463"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春秋過境期3-5月及9-11月最佳，以</w:t>
            </w:r>
            <w:proofErr w:type="gramStart"/>
            <w:r w:rsidRPr="00B93A4B">
              <w:rPr>
                <w:rFonts w:ascii="標楷體" w:eastAsia="標楷體" w:hAnsi="標楷體" w:hint="eastAsia"/>
                <w:sz w:val="32"/>
                <w:szCs w:val="32"/>
              </w:rPr>
              <w:t>鶇</w:t>
            </w:r>
            <w:proofErr w:type="gramEnd"/>
            <w:r w:rsidRPr="00B93A4B">
              <w:rPr>
                <w:rFonts w:ascii="標楷體" w:eastAsia="標楷體" w:hAnsi="標楷體" w:hint="eastAsia"/>
                <w:sz w:val="32"/>
                <w:szCs w:val="32"/>
              </w:rPr>
              <w:t>科，鹨科、鶯科、鵐科、以及戴勝、綬帶鳥等小型過境或度冬候鳥。春秋過境期約170鳥種，冬季約60鳥種，夏季約50鳥種。</w:t>
            </w:r>
          </w:p>
        </w:tc>
      </w:tr>
      <w:tr w:rsidR="00330463" w:rsidRPr="00B93A4B" w:rsidTr="00330463">
        <w:trPr>
          <w:trHeight w:val="611"/>
        </w:trPr>
        <w:tc>
          <w:tcPr>
            <w:tcW w:w="3227" w:type="dxa"/>
            <w:gridSpan w:val="2"/>
            <w:vAlign w:val="center"/>
          </w:tcPr>
          <w:p w:rsidR="00330463" w:rsidRPr="00B93A4B" w:rsidRDefault="00330463"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時段</w:t>
            </w:r>
          </w:p>
        </w:tc>
        <w:tc>
          <w:tcPr>
            <w:tcW w:w="12190" w:type="dxa"/>
            <w:gridSpan w:val="2"/>
            <w:vAlign w:val="center"/>
          </w:tcPr>
          <w:p w:rsidR="00330463" w:rsidRPr="00B93A4B" w:rsidRDefault="00330463"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上午7時-11時為佳，天候陰冷，常會是過境鳥類停棲覓食的時間。</w:t>
            </w:r>
          </w:p>
        </w:tc>
      </w:tr>
      <w:tr w:rsidR="00330463" w:rsidRPr="00B93A4B" w:rsidTr="00330463">
        <w:trPr>
          <w:trHeight w:val="1839"/>
        </w:trPr>
        <w:tc>
          <w:tcPr>
            <w:tcW w:w="3227" w:type="dxa"/>
            <w:gridSpan w:val="2"/>
            <w:vAlign w:val="center"/>
          </w:tcPr>
          <w:p w:rsidR="00330463" w:rsidRPr="00B93A4B" w:rsidRDefault="00330463"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環境特色</w:t>
            </w:r>
          </w:p>
        </w:tc>
        <w:tc>
          <w:tcPr>
            <w:tcW w:w="12190" w:type="dxa"/>
            <w:gridSpan w:val="2"/>
            <w:vAlign w:val="center"/>
          </w:tcPr>
          <w:p w:rsidR="00330463" w:rsidRPr="00B93A4B" w:rsidRDefault="00330463"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磺溪出海口，金山</w:t>
            </w:r>
            <w:r>
              <w:rPr>
                <w:rFonts w:ascii="標楷體" w:eastAsia="標楷體" w:hAnsi="標楷體" w:hint="eastAsia"/>
                <w:sz w:val="32"/>
                <w:szCs w:val="32"/>
              </w:rPr>
              <w:t>海岸邊的防風林或草地、廢耕地等環境，小型陸鳥多於樹林火草地覓食</w:t>
            </w:r>
            <w:r w:rsidRPr="00B93A4B">
              <w:rPr>
                <w:rFonts w:ascii="標楷體" w:eastAsia="標楷體" w:hAnsi="標楷體" w:hint="eastAsia"/>
                <w:sz w:val="32"/>
                <w:szCs w:val="32"/>
              </w:rPr>
              <w:t>。野柳</w:t>
            </w:r>
            <w:proofErr w:type="gramStart"/>
            <w:r w:rsidRPr="00B93A4B">
              <w:rPr>
                <w:rFonts w:ascii="標楷體" w:eastAsia="標楷體" w:hAnsi="標楷體" w:hint="eastAsia"/>
                <w:sz w:val="32"/>
                <w:szCs w:val="32"/>
              </w:rPr>
              <w:t>岬</w:t>
            </w:r>
            <w:proofErr w:type="gramEnd"/>
            <w:r w:rsidRPr="00B93A4B">
              <w:rPr>
                <w:rFonts w:ascii="標楷體" w:eastAsia="標楷體" w:hAnsi="標楷體" w:hint="eastAsia"/>
                <w:sz w:val="32"/>
                <w:szCs w:val="32"/>
              </w:rPr>
              <w:t>為長條形狹窄的單面山地形，岬角北面陡峭，</w:t>
            </w:r>
            <w:proofErr w:type="gramStart"/>
            <w:r w:rsidRPr="00B93A4B">
              <w:rPr>
                <w:rFonts w:ascii="標楷體" w:eastAsia="標楷體" w:hAnsi="標楷體" w:hint="eastAsia"/>
                <w:sz w:val="32"/>
                <w:szCs w:val="32"/>
              </w:rPr>
              <w:t>南面緩降長滿</w:t>
            </w:r>
            <w:proofErr w:type="gramEnd"/>
            <w:r w:rsidRPr="00B93A4B">
              <w:rPr>
                <w:rFonts w:ascii="標楷體" w:eastAsia="標楷體" w:hAnsi="標楷體" w:hint="eastAsia"/>
                <w:sz w:val="32"/>
                <w:szCs w:val="32"/>
              </w:rPr>
              <w:t>低矮灌叢植被，小型過境陸鳥也利用樹林做短暫停留覓食。</w:t>
            </w:r>
            <w:r w:rsidRPr="00B93A4B">
              <w:rPr>
                <w:rFonts w:ascii="標楷體" w:eastAsia="標楷體" w:hAnsi="標楷體" w:hint="eastAsia"/>
                <w:color w:val="FF0000"/>
                <w:sz w:val="32"/>
                <w:szCs w:val="32"/>
              </w:rPr>
              <w:t>此地區常有黑</w:t>
            </w:r>
            <w:proofErr w:type="gramStart"/>
            <w:r w:rsidRPr="00B93A4B">
              <w:rPr>
                <w:rFonts w:ascii="標楷體" w:eastAsia="標楷體" w:hAnsi="標楷體" w:hint="eastAsia"/>
                <w:color w:val="FF0000"/>
                <w:sz w:val="32"/>
                <w:szCs w:val="32"/>
              </w:rPr>
              <w:t>鳶</w:t>
            </w:r>
            <w:proofErr w:type="gramEnd"/>
            <w:r w:rsidRPr="00B93A4B">
              <w:rPr>
                <w:rFonts w:ascii="標楷體" w:eastAsia="標楷體" w:hAnsi="標楷體" w:hint="eastAsia"/>
                <w:color w:val="FF0000"/>
                <w:sz w:val="32"/>
                <w:szCs w:val="32"/>
              </w:rPr>
              <w:t>成群飛翔，是觀賞黑</w:t>
            </w:r>
            <w:proofErr w:type="gramStart"/>
            <w:r w:rsidRPr="00B93A4B">
              <w:rPr>
                <w:rFonts w:ascii="標楷體" w:eastAsia="標楷體" w:hAnsi="標楷體" w:hint="eastAsia"/>
                <w:color w:val="FF0000"/>
                <w:sz w:val="32"/>
                <w:szCs w:val="32"/>
              </w:rPr>
              <w:t>鳶</w:t>
            </w:r>
            <w:proofErr w:type="gramEnd"/>
            <w:r w:rsidRPr="00B93A4B">
              <w:rPr>
                <w:rFonts w:ascii="標楷體" w:eastAsia="標楷體" w:hAnsi="標楷體" w:hint="eastAsia"/>
                <w:color w:val="FF0000"/>
                <w:sz w:val="32"/>
                <w:szCs w:val="32"/>
              </w:rPr>
              <w:t>的好地方。</w:t>
            </w:r>
          </w:p>
        </w:tc>
      </w:tr>
      <w:tr w:rsidR="00330463" w:rsidRPr="00B93A4B" w:rsidTr="00330463">
        <w:trPr>
          <w:trHeight w:val="548"/>
        </w:trPr>
        <w:tc>
          <w:tcPr>
            <w:tcW w:w="3227" w:type="dxa"/>
            <w:gridSpan w:val="2"/>
            <w:vAlign w:val="center"/>
          </w:tcPr>
          <w:p w:rsidR="00330463" w:rsidRPr="00B93A4B" w:rsidRDefault="00330463"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交通</w:t>
            </w:r>
          </w:p>
        </w:tc>
        <w:tc>
          <w:tcPr>
            <w:tcW w:w="12190" w:type="dxa"/>
            <w:gridSpan w:val="2"/>
            <w:vAlign w:val="center"/>
          </w:tcPr>
          <w:p w:rsidR="00330463" w:rsidRPr="00B93A4B" w:rsidRDefault="00330463"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沿</w:t>
            </w:r>
            <w:proofErr w:type="gramStart"/>
            <w:r w:rsidRPr="00B93A4B">
              <w:rPr>
                <w:rFonts w:ascii="標楷體" w:eastAsia="標楷體" w:hAnsi="標楷體" w:hint="eastAsia"/>
                <w:sz w:val="32"/>
                <w:szCs w:val="32"/>
              </w:rPr>
              <w:t>臺</w:t>
            </w:r>
            <w:proofErr w:type="gramEnd"/>
            <w:r w:rsidRPr="00B93A4B">
              <w:rPr>
                <w:rFonts w:ascii="標楷體" w:eastAsia="標楷體" w:hAnsi="標楷體" w:hint="eastAsia"/>
                <w:sz w:val="32"/>
                <w:szCs w:val="32"/>
              </w:rPr>
              <w:t>2線自行開車，或乘坐往金山的國光客運。</w:t>
            </w:r>
          </w:p>
        </w:tc>
      </w:tr>
    </w:tbl>
    <w:p w:rsidR="00330463" w:rsidRPr="007A0F9A" w:rsidRDefault="00330463" w:rsidP="007A0F9A">
      <w:pPr>
        <w:adjustRightInd w:val="0"/>
        <w:snapToGrid w:val="0"/>
        <w:rPr>
          <w:rFonts w:ascii="標楷體" w:eastAsia="標楷體" w:hAnsi="標楷體"/>
          <w:sz w:val="36"/>
          <w:szCs w:val="36"/>
        </w:rPr>
      </w:pPr>
    </w:p>
    <w:tbl>
      <w:tblPr>
        <w:tblStyle w:val="a3"/>
        <w:tblW w:w="15417" w:type="dxa"/>
        <w:tblLook w:val="04A0" w:firstRow="1" w:lastRow="0" w:firstColumn="1" w:lastColumn="0" w:noHBand="0" w:noVBand="1"/>
      </w:tblPr>
      <w:tblGrid>
        <w:gridCol w:w="3227"/>
        <w:gridCol w:w="12190"/>
      </w:tblGrid>
      <w:tr w:rsidR="007A0F9A" w:rsidRPr="00B93A4B" w:rsidTr="00330463">
        <w:tc>
          <w:tcPr>
            <w:tcW w:w="3227" w:type="dxa"/>
            <w:shd w:val="clear" w:color="auto" w:fill="FFC000"/>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賞鳥景點</w:t>
            </w:r>
          </w:p>
        </w:tc>
        <w:tc>
          <w:tcPr>
            <w:tcW w:w="12190" w:type="dxa"/>
            <w:shd w:val="clear" w:color="auto" w:fill="FFC000"/>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b/>
                <w:sz w:val="32"/>
                <w:szCs w:val="32"/>
              </w:rPr>
              <w:t>4.貢寮區田寮洋</w:t>
            </w:r>
          </w:p>
        </w:tc>
      </w:tr>
      <w:tr w:rsidR="007A0F9A" w:rsidRPr="00B93A4B" w:rsidTr="00330463">
        <w:trPr>
          <w:trHeight w:val="511"/>
        </w:trPr>
        <w:tc>
          <w:tcPr>
            <w:tcW w:w="3227"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位置</w:t>
            </w:r>
          </w:p>
        </w:tc>
        <w:tc>
          <w:tcPr>
            <w:tcW w:w="12190"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東北角暨宜蘭海岸國家風景區，宜蘭縣與新北市界內陸濕地。</w:t>
            </w:r>
          </w:p>
        </w:tc>
      </w:tr>
      <w:tr w:rsidR="007A0F9A" w:rsidRPr="00B93A4B" w:rsidTr="00330463">
        <w:trPr>
          <w:trHeight w:val="986"/>
        </w:trPr>
        <w:tc>
          <w:tcPr>
            <w:tcW w:w="3227"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適合賞鳥月份</w:t>
            </w:r>
          </w:p>
        </w:tc>
        <w:tc>
          <w:tcPr>
            <w:tcW w:w="12190"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春秋過境期3-5月及9-11月最佳，</w:t>
            </w:r>
            <w:proofErr w:type="gramStart"/>
            <w:r w:rsidRPr="00B93A4B">
              <w:rPr>
                <w:rFonts w:ascii="標楷體" w:eastAsia="標楷體" w:hAnsi="標楷體" w:hint="eastAsia"/>
                <w:sz w:val="32"/>
                <w:szCs w:val="32"/>
              </w:rPr>
              <w:t>度東候鳥季意</w:t>
            </w:r>
            <w:proofErr w:type="gramEnd"/>
            <w:r w:rsidRPr="00B93A4B">
              <w:rPr>
                <w:rFonts w:ascii="標楷體" w:eastAsia="標楷體" w:hAnsi="標楷體" w:hint="eastAsia"/>
                <w:sz w:val="32"/>
                <w:szCs w:val="32"/>
              </w:rPr>
              <w:t>為好節期，以稀有中大型水鳥與小型陸鳥為主，春秋時間約有150鳥種，冬季約130鳥種，夏季也有約70鳥種</w:t>
            </w:r>
            <w:r w:rsidRPr="00B93A4B">
              <w:rPr>
                <w:rFonts w:ascii="標楷體" w:eastAsia="標楷體" w:hAnsi="標楷體" w:hint="eastAsia"/>
                <w:color w:val="FF0000"/>
                <w:sz w:val="32"/>
                <w:szCs w:val="32"/>
              </w:rPr>
              <w:t>。</w:t>
            </w:r>
          </w:p>
        </w:tc>
      </w:tr>
      <w:tr w:rsidR="007A0F9A" w:rsidRPr="00B93A4B" w:rsidTr="00330463">
        <w:trPr>
          <w:trHeight w:val="548"/>
        </w:trPr>
        <w:tc>
          <w:tcPr>
            <w:tcW w:w="3227"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時段</w:t>
            </w:r>
          </w:p>
        </w:tc>
        <w:tc>
          <w:tcPr>
            <w:tcW w:w="12190"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水鳥觀察時間天候無太大影響，陸鳥則以上五7時-11時最佳。</w:t>
            </w:r>
          </w:p>
        </w:tc>
      </w:tr>
      <w:tr w:rsidR="007A0F9A" w:rsidRPr="00B93A4B" w:rsidTr="00330463">
        <w:trPr>
          <w:trHeight w:val="1406"/>
        </w:trPr>
        <w:tc>
          <w:tcPr>
            <w:tcW w:w="3227"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環境特色</w:t>
            </w:r>
          </w:p>
        </w:tc>
        <w:tc>
          <w:tcPr>
            <w:tcW w:w="12190"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田寮洋位於東北角海岸新北市與</w:t>
            </w:r>
            <w:proofErr w:type="gramStart"/>
            <w:r w:rsidRPr="00B93A4B">
              <w:rPr>
                <w:rFonts w:ascii="標楷體" w:eastAsia="標楷體" w:hAnsi="標楷體" w:hint="eastAsia"/>
                <w:sz w:val="32"/>
                <w:szCs w:val="32"/>
              </w:rPr>
              <w:t>宜蘭縣界旁</w:t>
            </w:r>
            <w:proofErr w:type="gramEnd"/>
            <w:r w:rsidRPr="00B93A4B">
              <w:rPr>
                <w:rFonts w:ascii="標楷體" w:eastAsia="標楷體" w:hAnsi="標楷體" w:hint="eastAsia"/>
                <w:sz w:val="32"/>
                <w:szCs w:val="32"/>
              </w:rPr>
              <w:t>，距離雙溪出海口不到2公里，以農耕水田、菜園、水塘，以及一旁圍繞的雙溪與四</w:t>
            </w:r>
            <w:proofErr w:type="gramStart"/>
            <w:r w:rsidRPr="00B93A4B">
              <w:rPr>
                <w:rFonts w:ascii="標楷體" w:eastAsia="標楷體" w:hAnsi="標楷體" w:hint="eastAsia"/>
                <w:sz w:val="32"/>
                <w:szCs w:val="32"/>
              </w:rPr>
              <w:t>週</w:t>
            </w:r>
            <w:proofErr w:type="gramEnd"/>
            <w:r w:rsidRPr="00B93A4B">
              <w:rPr>
                <w:rFonts w:ascii="標楷體" w:eastAsia="標楷體" w:hAnsi="標楷體" w:hint="eastAsia"/>
                <w:sz w:val="32"/>
                <w:szCs w:val="32"/>
              </w:rPr>
              <w:t>山丘樹林環境為主。因距離海岸近，又有山丘環繞，溼地吸引極多稀有</w:t>
            </w:r>
            <w:proofErr w:type="gramStart"/>
            <w:r w:rsidRPr="00B93A4B">
              <w:rPr>
                <w:rFonts w:ascii="標楷體" w:eastAsia="標楷體" w:hAnsi="標楷體" w:hint="eastAsia"/>
                <w:sz w:val="32"/>
                <w:szCs w:val="32"/>
              </w:rPr>
              <w:t>過境或渡冬</w:t>
            </w:r>
            <w:proofErr w:type="gramEnd"/>
            <w:r w:rsidRPr="00B93A4B">
              <w:rPr>
                <w:rFonts w:ascii="標楷體" w:eastAsia="標楷體" w:hAnsi="標楷體" w:hint="eastAsia"/>
                <w:sz w:val="32"/>
                <w:szCs w:val="32"/>
              </w:rPr>
              <w:t>鳥類停留。</w:t>
            </w:r>
          </w:p>
        </w:tc>
      </w:tr>
      <w:tr w:rsidR="007A0F9A" w:rsidRPr="00B93A4B" w:rsidTr="00330463">
        <w:trPr>
          <w:trHeight w:val="561"/>
        </w:trPr>
        <w:tc>
          <w:tcPr>
            <w:tcW w:w="3227"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交通</w:t>
            </w:r>
          </w:p>
        </w:tc>
        <w:tc>
          <w:tcPr>
            <w:tcW w:w="12190" w:type="dxa"/>
            <w:vAlign w:val="center"/>
          </w:tcPr>
          <w:p w:rsidR="007A0F9A" w:rsidRPr="00B93A4B" w:rsidRDefault="007A0F9A" w:rsidP="00330463">
            <w:pPr>
              <w:adjustRightInd w:val="0"/>
              <w:snapToGrid w:val="0"/>
              <w:jc w:val="both"/>
              <w:rPr>
                <w:rFonts w:ascii="標楷體" w:eastAsia="標楷體" w:hAnsi="標楷體"/>
                <w:sz w:val="32"/>
                <w:szCs w:val="32"/>
              </w:rPr>
            </w:pPr>
            <w:r w:rsidRPr="00B93A4B">
              <w:rPr>
                <w:rFonts w:ascii="標楷體" w:eastAsia="標楷體" w:hAnsi="標楷體" w:hint="eastAsia"/>
                <w:sz w:val="32"/>
                <w:szCs w:val="32"/>
              </w:rPr>
              <w:t>沿</w:t>
            </w:r>
            <w:proofErr w:type="gramStart"/>
            <w:r w:rsidRPr="00B93A4B">
              <w:rPr>
                <w:rFonts w:ascii="標楷體" w:eastAsia="標楷體" w:hAnsi="標楷體" w:hint="eastAsia"/>
                <w:sz w:val="32"/>
                <w:szCs w:val="32"/>
              </w:rPr>
              <w:t>臺</w:t>
            </w:r>
            <w:proofErr w:type="gramEnd"/>
            <w:r w:rsidRPr="00B93A4B">
              <w:rPr>
                <w:rFonts w:ascii="標楷體" w:eastAsia="標楷體" w:hAnsi="標楷體" w:hint="eastAsia"/>
                <w:sz w:val="32"/>
                <w:szCs w:val="32"/>
              </w:rPr>
              <w:t>2線，自行開車或搭乘東部幹線火車至貢寮或福隆站下車前往。</w:t>
            </w:r>
          </w:p>
        </w:tc>
      </w:tr>
    </w:tbl>
    <w:p w:rsidR="00B93A4B" w:rsidRDefault="00B93A4B" w:rsidP="00330463">
      <w:pPr>
        <w:adjustRightInd w:val="0"/>
        <w:snapToGrid w:val="0"/>
        <w:rPr>
          <w:rFonts w:ascii="標楷體" w:eastAsia="標楷體" w:hAnsi="標楷體" w:hint="eastAsia"/>
          <w:sz w:val="36"/>
          <w:szCs w:val="36"/>
        </w:rPr>
      </w:pPr>
      <w:bookmarkStart w:id="0" w:name="_GoBack"/>
      <w:bookmarkEnd w:id="0"/>
    </w:p>
    <w:p w:rsidR="00330463" w:rsidRDefault="00330463" w:rsidP="00330463">
      <w:pPr>
        <w:adjustRightInd w:val="0"/>
        <w:snapToGrid w:val="0"/>
        <w:rPr>
          <w:rFonts w:ascii="標楷體" w:eastAsia="標楷體" w:hAnsi="標楷體" w:hint="eastAsia"/>
          <w:sz w:val="36"/>
          <w:szCs w:val="36"/>
        </w:rPr>
      </w:pPr>
    </w:p>
    <w:tbl>
      <w:tblPr>
        <w:tblW w:w="15451" w:type="dxa"/>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5387"/>
        <w:gridCol w:w="10064"/>
      </w:tblGrid>
      <w:tr w:rsidR="001C1147" w:rsidTr="00330463">
        <w:trPr>
          <w:trHeight w:val="509"/>
        </w:trPr>
        <w:tc>
          <w:tcPr>
            <w:tcW w:w="15451" w:type="dxa"/>
            <w:gridSpan w:val="2"/>
            <w:shd w:val="clear" w:color="auto" w:fill="FFC000"/>
            <w:vAlign w:val="center"/>
          </w:tcPr>
          <w:p w:rsidR="001C1147" w:rsidRPr="00281F38" w:rsidRDefault="00322B58" w:rsidP="007A0F9A">
            <w:pPr>
              <w:adjustRightInd w:val="0"/>
              <w:snapToGrid w:val="0"/>
              <w:jc w:val="center"/>
              <w:rPr>
                <w:rFonts w:ascii="標楷體" w:eastAsia="標楷體" w:hAnsi="標楷體"/>
                <w:b/>
                <w:sz w:val="36"/>
                <w:szCs w:val="36"/>
              </w:rPr>
            </w:pPr>
            <w:r w:rsidRPr="00281F38">
              <w:rPr>
                <w:rFonts w:ascii="標楷體" w:eastAsia="標楷體" w:hAnsi="標楷體" w:hint="eastAsia"/>
                <w:b/>
                <w:sz w:val="36"/>
                <w:szCs w:val="36"/>
              </w:rPr>
              <w:lastRenderedPageBreak/>
              <w:t>賞</w:t>
            </w:r>
            <w:r w:rsidR="00BC254C">
              <w:rPr>
                <w:rFonts w:ascii="標楷體" w:eastAsia="標楷體" w:hAnsi="標楷體" w:hint="eastAsia"/>
                <w:b/>
                <w:sz w:val="36"/>
                <w:szCs w:val="36"/>
              </w:rPr>
              <w:t>鳥</w:t>
            </w:r>
            <w:r w:rsidRPr="00281F38">
              <w:rPr>
                <w:rFonts w:ascii="標楷體" w:eastAsia="標楷體" w:hAnsi="標楷體" w:hint="eastAsia"/>
                <w:b/>
                <w:sz w:val="36"/>
                <w:szCs w:val="36"/>
              </w:rPr>
              <w:t>資訊相關網站</w:t>
            </w:r>
          </w:p>
        </w:tc>
      </w:tr>
      <w:tr w:rsidR="001C1147" w:rsidTr="00330463">
        <w:trPr>
          <w:trHeight w:val="509"/>
        </w:trPr>
        <w:tc>
          <w:tcPr>
            <w:tcW w:w="5387" w:type="dxa"/>
            <w:vAlign w:val="center"/>
          </w:tcPr>
          <w:p w:rsidR="001C1147" w:rsidRPr="00281F38" w:rsidRDefault="00322B58" w:rsidP="007A0F9A">
            <w:pPr>
              <w:adjustRightInd w:val="0"/>
              <w:snapToGrid w:val="0"/>
              <w:jc w:val="both"/>
              <w:rPr>
                <w:rFonts w:ascii="標楷體" w:eastAsia="標楷體" w:hAnsi="標楷體"/>
                <w:b/>
                <w:sz w:val="32"/>
                <w:szCs w:val="32"/>
              </w:rPr>
            </w:pPr>
            <w:r w:rsidRPr="00281F38">
              <w:rPr>
                <w:rFonts w:ascii="標楷體" w:eastAsia="標楷體" w:hAnsi="標楷體" w:hint="eastAsia"/>
                <w:b/>
                <w:sz w:val="32"/>
                <w:szCs w:val="32"/>
              </w:rPr>
              <w:t>網站</w:t>
            </w:r>
          </w:p>
        </w:tc>
        <w:tc>
          <w:tcPr>
            <w:tcW w:w="10064" w:type="dxa"/>
            <w:vAlign w:val="center"/>
          </w:tcPr>
          <w:p w:rsidR="001C1147" w:rsidRPr="00281F38" w:rsidRDefault="00322B58" w:rsidP="007A0F9A">
            <w:pPr>
              <w:adjustRightInd w:val="0"/>
              <w:snapToGrid w:val="0"/>
              <w:jc w:val="both"/>
              <w:rPr>
                <w:rFonts w:ascii="標楷體" w:eastAsia="標楷體" w:hAnsi="標楷體"/>
                <w:b/>
                <w:sz w:val="32"/>
                <w:szCs w:val="32"/>
              </w:rPr>
            </w:pPr>
            <w:r w:rsidRPr="00281F38">
              <w:rPr>
                <w:rFonts w:ascii="標楷體" w:eastAsia="標楷體" w:hAnsi="標楷體" w:hint="eastAsia"/>
                <w:b/>
                <w:sz w:val="32"/>
                <w:szCs w:val="32"/>
              </w:rPr>
              <w:t>網址</w:t>
            </w:r>
          </w:p>
        </w:tc>
      </w:tr>
      <w:tr w:rsidR="00234339" w:rsidTr="00330463">
        <w:trPr>
          <w:trHeight w:val="509"/>
        </w:trPr>
        <w:tc>
          <w:tcPr>
            <w:tcW w:w="5387" w:type="dxa"/>
            <w:vAlign w:val="center"/>
          </w:tcPr>
          <w:p w:rsidR="00234339" w:rsidRPr="00234339" w:rsidRDefault="00234339" w:rsidP="007A0F9A">
            <w:pPr>
              <w:adjustRightInd w:val="0"/>
              <w:snapToGrid w:val="0"/>
              <w:jc w:val="both"/>
              <w:rPr>
                <w:rFonts w:ascii="標楷體" w:eastAsia="標楷體" w:hAnsi="標楷體"/>
                <w:sz w:val="32"/>
                <w:szCs w:val="32"/>
              </w:rPr>
            </w:pPr>
            <w:r>
              <w:rPr>
                <w:rFonts w:ascii="標楷體" w:eastAsia="標楷體" w:hAnsi="標楷體" w:hint="eastAsia"/>
                <w:sz w:val="32"/>
                <w:szCs w:val="32"/>
              </w:rPr>
              <w:t>中華民國野鳥學會</w:t>
            </w:r>
          </w:p>
        </w:tc>
        <w:tc>
          <w:tcPr>
            <w:tcW w:w="10064" w:type="dxa"/>
            <w:vAlign w:val="center"/>
          </w:tcPr>
          <w:p w:rsidR="00234339" w:rsidRPr="00234339" w:rsidRDefault="00234339" w:rsidP="007A0F9A">
            <w:pPr>
              <w:adjustRightInd w:val="0"/>
              <w:snapToGrid w:val="0"/>
              <w:jc w:val="both"/>
              <w:rPr>
                <w:rFonts w:ascii="標楷體" w:eastAsia="標楷體" w:hAnsi="標楷體"/>
                <w:sz w:val="32"/>
                <w:szCs w:val="32"/>
              </w:rPr>
            </w:pPr>
            <w:r w:rsidRPr="00234339">
              <w:rPr>
                <w:rFonts w:ascii="標楷體" w:eastAsia="標楷體" w:hAnsi="標楷體"/>
                <w:sz w:val="32"/>
                <w:szCs w:val="32"/>
              </w:rPr>
              <w:t>http://www.bird.org.tw/</w:t>
            </w:r>
          </w:p>
        </w:tc>
      </w:tr>
      <w:tr w:rsidR="001C1147" w:rsidTr="00330463">
        <w:trPr>
          <w:trHeight w:val="509"/>
        </w:trPr>
        <w:tc>
          <w:tcPr>
            <w:tcW w:w="5387" w:type="dxa"/>
            <w:vAlign w:val="center"/>
          </w:tcPr>
          <w:p w:rsidR="001C1147" w:rsidRPr="00322B58" w:rsidRDefault="00234339" w:rsidP="007A0F9A">
            <w:pPr>
              <w:adjustRightInd w:val="0"/>
              <w:snapToGrid w:val="0"/>
              <w:jc w:val="both"/>
              <w:rPr>
                <w:rFonts w:ascii="標楷體" w:eastAsia="標楷體" w:hAnsi="標楷體"/>
                <w:sz w:val="32"/>
                <w:szCs w:val="32"/>
              </w:rPr>
            </w:pPr>
            <w:r w:rsidRPr="00234339">
              <w:rPr>
                <w:rFonts w:ascii="標楷體" w:eastAsia="標楷體" w:hAnsi="標楷體" w:hint="eastAsia"/>
                <w:sz w:val="32"/>
                <w:szCs w:val="32"/>
              </w:rPr>
              <w:t>社團法人台北市野鳥學會</w:t>
            </w:r>
          </w:p>
        </w:tc>
        <w:tc>
          <w:tcPr>
            <w:tcW w:w="10064" w:type="dxa"/>
            <w:vAlign w:val="center"/>
          </w:tcPr>
          <w:p w:rsidR="001C1147" w:rsidRPr="00322B58" w:rsidRDefault="00234339" w:rsidP="007A0F9A">
            <w:pPr>
              <w:adjustRightInd w:val="0"/>
              <w:snapToGrid w:val="0"/>
              <w:jc w:val="both"/>
              <w:rPr>
                <w:rFonts w:ascii="標楷體" w:eastAsia="標楷體" w:hAnsi="標楷體"/>
                <w:sz w:val="32"/>
                <w:szCs w:val="32"/>
              </w:rPr>
            </w:pPr>
            <w:r w:rsidRPr="00234339">
              <w:rPr>
                <w:rFonts w:ascii="標楷體" w:eastAsia="標楷體" w:hAnsi="標楷體" w:hint="eastAsia"/>
                <w:sz w:val="32"/>
                <w:szCs w:val="32"/>
              </w:rPr>
              <w:t>http://www.wbst.org.tw</w:t>
            </w:r>
          </w:p>
        </w:tc>
      </w:tr>
      <w:tr w:rsidR="001C1147" w:rsidTr="00330463">
        <w:trPr>
          <w:trHeight w:val="509"/>
        </w:trPr>
        <w:tc>
          <w:tcPr>
            <w:tcW w:w="5387" w:type="dxa"/>
            <w:vAlign w:val="center"/>
          </w:tcPr>
          <w:p w:rsidR="001C1147" w:rsidRPr="00322B58" w:rsidRDefault="00234339" w:rsidP="007A0F9A">
            <w:pPr>
              <w:adjustRightInd w:val="0"/>
              <w:snapToGrid w:val="0"/>
              <w:jc w:val="both"/>
              <w:rPr>
                <w:rFonts w:ascii="標楷體" w:eastAsia="標楷體" w:hAnsi="標楷體"/>
                <w:sz w:val="32"/>
                <w:szCs w:val="32"/>
              </w:rPr>
            </w:pPr>
            <w:r>
              <w:rPr>
                <w:rFonts w:ascii="標楷體" w:eastAsia="標楷體" w:hAnsi="標楷體" w:hint="eastAsia"/>
                <w:sz w:val="32"/>
                <w:szCs w:val="32"/>
              </w:rPr>
              <w:t>基隆市野鳥協會</w:t>
            </w:r>
          </w:p>
        </w:tc>
        <w:tc>
          <w:tcPr>
            <w:tcW w:w="10064" w:type="dxa"/>
            <w:vAlign w:val="center"/>
          </w:tcPr>
          <w:p w:rsidR="001C1147" w:rsidRPr="00322B58" w:rsidRDefault="00234339" w:rsidP="007A0F9A">
            <w:pPr>
              <w:adjustRightInd w:val="0"/>
              <w:snapToGrid w:val="0"/>
              <w:jc w:val="both"/>
              <w:rPr>
                <w:rFonts w:ascii="標楷體" w:eastAsia="標楷體" w:hAnsi="標楷體"/>
                <w:sz w:val="32"/>
                <w:szCs w:val="32"/>
              </w:rPr>
            </w:pPr>
            <w:r w:rsidRPr="00234339">
              <w:rPr>
                <w:rFonts w:ascii="標楷體" w:eastAsia="標楷體" w:hAnsi="標楷體"/>
                <w:sz w:val="32"/>
                <w:szCs w:val="32"/>
              </w:rPr>
              <w:t>http://kite.biodiv.tw/</w:t>
            </w:r>
          </w:p>
        </w:tc>
      </w:tr>
      <w:tr w:rsidR="001C1147" w:rsidTr="00330463">
        <w:trPr>
          <w:trHeight w:val="509"/>
        </w:trPr>
        <w:tc>
          <w:tcPr>
            <w:tcW w:w="5387" w:type="dxa"/>
            <w:vAlign w:val="center"/>
          </w:tcPr>
          <w:p w:rsidR="001C1147" w:rsidRPr="00322B58" w:rsidRDefault="00912C22" w:rsidP="007A0F9A">
            <w:pPr>
              <w:adjustRightInd w:val="0"/>
              <w:snapToGrid w:val="0"/>
              <w:jc w:val="both"/>
              <w:rPr>
                <w:rFonts w:ascii="標楷體" w:eastAsia="標楷體" w:hAnsi="標楷體"/>
                <w:sz w:val="32"/>
                <w:szCs w:val="32"/>
              </w:rPr>
            </w:pPr>
            <w:r>
              <w:rPr>
                <w:rFonts w:ascii="標楷體" w:eastAsia="標楷體" w:hAnsi="標楷體" w:hint="eastAsia"/>
                <w:sz w:val="32"/>
                <w:szCs w:val="32"/>
              </w:rPr>
              <w:t>宜蘭縣野鳥學會</w:t>
            </w:r>
          </w:p>
        </w:tc>
        <w:tc>
          <w:tcPr>
            <w:tcW w:w="10064" w:type="dxa"/>
            <w:vAlign w:val="center"/>
          </w:tcPr>
          <w:p w:rsidR="001C1147" w:rsidRPr="00372C56" w:rsidRDefault="00234339" w:rsidP="007A0F9A">
            <w:pPr>
              <w:adjustRightInd w:val="0"/>
              <w:snapToGrid w:val="0"/>
              <w:jc w:val="both"/>
              <w:rPr>
                <w:rFonts w:ascii="標楷體" w:eastAsia="標楷體" w:hAnsi="標楷體"/>
                <w:sz w:val="32"/>
                <w:szCs w:val="32"/>
              </w:rPr>
            </w:pPr>
            <w:r w:rsidRPr="00234339">
              <w:rPr>
                <w:rFonts w:ascii="標楷體" w:eastAsia="標楷體" w:hAnsi="標楷體"/>
                <w:sz w:val="32"/>
                <w:szCs w:val="32"/>
              </w:rPr>
              <w:t>http://wildbird.e-land.gov.tw/wildbird/</w:t>
            </w:r>
          </w:p>
        </w:tc>
      </w:tr>
      <w:tr w:rsidR="00322B58" w:rsidTr="00330463">
        <w:trPr>
          <w:trHeight w:val="509"/>
        </w:trPr>
        <w:tc>
          <w:tcPr>
            <w:tcW w:w="5387" w:type="dxa"/>
            <w:vAlign w:val="center"/>
          </w:tcPr>
          <w:p w:rsidR="00322B58" w:rsidRPr="00322B58" w:rsidRDefault="00912C22" w:rsidP="007A0F9A">
            <w:pPr>
              <w:adjustRightInd w:val="0"/>
              <w:snapToGrid w:val="0"/>
              <w:jc w:val="both"/>
              <w:rPr>
                <w:rFonts w:ascii="標楷體" w:eastAsia="標楷體" w:hAnsi="標楷體"/>
                <w:sz w:val="32"/>
                <w:szCs w:val="32"/>
              </w:rPr>
            </w:pPr>
            <w:r>
              <w:rPr>
                <w:rFonts w:ascii="標楷體" w:eastAsia="標楷體" w:hAnsi="標楷體" w:hint="eastAsia"/>
                <w:sz w:val="32"/>
                <w:szCs w:val="32"/>
              </w:rPr>
              <w:t>社團法人新竹市野鳥學會</w:t>
            </w:r>
          </w:p>
        </w:tc>
        <w:tc>
          <w:tcPr>
            <w:tcW w:w="10064" w:type="dxa"/>
            <w:vAlign w:val="center"/>
          </w:tcPr>
          <w:p w:rsidR="00322B58" w:rsidRPr="00322B58" w:rsidRDefault="00912C22" w:rsidP="007A0F9A">
            <w:pPr>
              <w:adjustRightInd w:val="0"/>
              <w:snapToGrid w:val="0"/>
              <w:jc w:val="both"/>
              <w:rPr>
                <w:rFonts w:ascii="標楷體" w:eastAsia="標楷體" w:hAnsi="標楷體"/>
                <w:sz w:val="32"/>
                <w:szCs w:val="32"/>
              </w:rPr>
            </w:pPr>
            <w:r w:rsidRPr="00912C22">
              <w:rPr>
                <w:rFonts w:ascii="標楷體" w:eastAsia="標楷體" w:hAnsi="標楷體"/>
                <w:sz w:val="32"/>
                <w:szCs w:val="32"/>
              </w:rPr>
              <w:t>http://bird.url.com.tw/</w:t>
            </w:r>
          </w:p>
        </w:tc>
      </w:tr>
      <w:tr w:rsidR="00322B58" w:rsidTr="00330463">
        <w:trPr>
          <w:trHeight w:val="509"/>
        </w:trPr>
        <w:tc>
          <w:tcPr>
            <w:tcW w:w="5387" w:type="dxa"/>
            <w:vAlign w:val="center"/>
          </w:tcPr>
          <w:p w:rsidR="00322B58" w:rsidRPr="00322B58" w:rsidRDefault="00912C22" w:rsidP="007A0F9A">
            <w:pPr>
              <w:adjustRightInd w:val="0"/>
              <w:snapToGrid w:val="0"/>
              <w:jc w:val="both"/>
              <w:rPr>
                <w:rFonts w:ascii="標楷體" w:eastAsia="標楷體" w:hAnsi="標楷體"/>
                <w:sz w:val="32"/>
                <w:szCs w:val="32"/>
              </w:rPr>
            </w:pPr>
            <w:r>
              <w:rPr>
                <w:rFonts w:ascii="標楷體" w:eastAsia="標楷體" w:hAnsi="標楷體" w:hint="eastAsia"/>
                <w:sz w:val="32"/>
                <w:szCs w:val="32"/>
              </w:rPr>
              <w:t>彰化縣野鳥學會</w:t>
            </w:r>
          </w:p>
        </w:tc>
        <w:tc>
          <w:tcPr>
            <w:tcW w:w="10064" w:type="dxa"/>
            <w:vAlign w:val="center"/>
          </w:tcPr>
          <w:p w:rsidR="00322B58" w:rsidRPr="00322B58" w:rsidRDefault="00912C22" w:rsidP="007A0F9A">
            <w:pPr>
              <w:adjustRightInd w:val="0"/>
              <w:snapToGrid w:val="0"/>
              <w:jc w:val="both"/>
              <w:rPr>
                <w:rFonts w:ascii="標楷體" w:eastAsia="標楷體" w:hAnsi="標楷體"/>
                <w:sz w:val="32"/>
                <w:szCs w:val="32"/>
              </w:rPr>
            </w:pPr>
            <w:r w:rsidRPr="00912C22">
              <w:rPr>
                <w:rFonts w:ascii="標楷體" w:eastAsia="標楷體" w:hAnsi="標楷體"/>
                <w:sz w:val="32"/>
                <w:szCs w:val="32"/>
              </w:rPr>
              <w:t>http://</w:t>
            </w:r>
            <w:r>
              <w:rPr>
                <w:rFonts w:ascii="標楷體" w:eastAsia="標楷體" w:hAnsi="標楷體" w:hint="eastAsia"/>
                <w:sz w:val="32"/>
                <w:szCs w:val="32"/>
              </w:rPr>
              <w:t>www.eagle.org.tw</w:t>
            </w:r>
          </w:p>
        </w:tc>
      </w:tr>
      <w:tr w:rsidR="00322B58" w:rsidTr="00330463">
        <w:trPr>
          <w:trHeight w:val="509"/>
        </w:trPr>
        <w:tc>
          <w:tcPr>
            <w:tcW w:w="5387" w:type="dxa"/>
            <w:vAlign w:val="center"/>
          </w:tcPr>
          <w:p w:rsidR="00322B58" w:rsidRPr="00912C22" w:rsidRDefault="00912C22" w:rsidP="007A0F9A">
            <w:pPr>
              <w:adjustRightInd w:val="0"/>
              <w:snapToGrid w:val="0"/>
              <w:jc w:val="both"/>
              <w:rPr>
                <w:rFonts w:ascii="標楷體" w:eastAsia="標楷體" w:hAnsi="標楷體"/>
                <w:sz w:val="32"/>
                <w:szCs w:val="32"/>
              </w:rPr>
            </w:pPr>
            <w:r>
              <w:rPr>
                <w:rFonts w:ascii="標楷體" w:eastAsia="標楷體" w:hAnsi="標楷體" w:hint="eastAsia"/>
                <w:sz w:val="32"/>
                <w:szCs w:val="32"/>
              </w:rPr>
              <w:t>雲林縣野鳥學會</w:t>
            </w:r>
          </w:p>
        </w:tc>
        <w:tc>
          <w:tcPr>
            <w:tcW w:w="10064" w:type="dxa"/>
            <w:vAlign w:val="center"/>
          </w:tcPr>
          <w:p w:rsidR="00322B58" w:rsidRPr="00322B58" w:rsidRDefault="00912C22" w:rsidP="007A0F9A">
            <w:pPr>
              <w:adjustRightInd w:val="0"/>
              <w:snapToGrid w:val="0"/>
              <w:jc w:val="both"/>
              <w:rPr>
                <w:rFonts w:ascii="標楷體" w:eastAsia="標楷體" w:hAnsi="標楷體"/>
                <w:sz w:val="32"/>
                <w:szCs w:val="32"/>
              </w:rPr>
            </w:pPr>
            <w:r w:rsidRPr="00912C22">
              <w:rPr>
                <w:rFonts w:ascii="標楷體" w:eastAsia="標楷體" w:hAnsi="標楷體"/>
                <w:sz w:val="32"/>
                <w:szCs w:val="32"/>
              </w:rPr>
              <w:t>http://www.bird.org.tw/yunlin/cpsub/sub.php</w:t>
            </w:r>
          </w:p>
        </w:tc>
      </w:tr>
      <w:tr w:rsidR="0040638C" w:rsidTr="00330463">
        <w:trPr>
          <w:trHeight w:val="509"/>
        </w:trPr>
        <w:tc>
          <w:tcPr>
            <w:tcW w:w="5387" w:type="dxa"/>
            <w:vAlign w:val="center"/>
          </w:tcPr>
          <w:p w:rsidR="0040638C" w:rsidRDefault="00912C22" w:rsidP="007A0F9A">
            <w:pPr>
              <w:adjustRightInd w:val="0"/>
              <w:snapToGrid w:val="0"/>
              <w:jc w:val="both"/>
              <w:rPr>
                <w:rFonts w:ascii="標楷體" w:eastAsia="標楷體" w:hAnsi="標楷體"/>
                <w:sz w:val="32"/>
                <w:szCs w:val="32"/>
              </w:rPr>
            </w:pPr>
            <w:r>
              <w:rPr>
                <w:rFonts w:ascii="標楷體" w:eastAsia="標楷體" w:hAnsi="標楷體" w:hint="eastAsia"/>
                <w:sz w:val="32"/>
                <w:szCs w:val="32"/>
              </w:rPr>
              <w:t>嘉義市野鳥學會</w:t>
            </w:r>
          </w:p>
        </w:tc>
        <w:tc>
          <w:tcPr>
            <w:tcW w:w="10064" w:type="dxa"/>
            <w:vAlign w:val="center"/>
          </w:tcPr>
          <w:p w:rsidR="0040638C" w:rsidRPr="001649E5" w:rsidRDefault="00912C22" w:rsidP="007A0F9A">
            <w:pPr>
              <w:adjustRightInd w:val="0"/>
              <w:snapToGrid w:val="0"/>
              <w:jc w:val="both"/>
              <w:rPr>
                <w:rFonts w:ascii="標楷體" w:eastAsia="標楷體" w:hAnsi="標楷體"/>
                <w:sz w:val="32"/>
                <w:szCs w:val="32"/>
              </w:rPr>
            </w:pPr>
            <w:r w:rsidRPr="00912C22">
              <w:rPr>
                <w:rFonts w:ascii="標楷體" w:eastAsia="標楷體" w:hAnsi="標楷體"/>
                <w:sz w:val="32"/>
                <w:szCs w:val="32"/>
              </w:rPr>
              <w:t>http://163.27.59.11/cybirds/</w:t>
            </w:r>
          </w:p>
        </w:tc>
      </w:tr>
      <w:tr w:rsidR="0040638C" w:rsidTr="00330463">
        <w:trPr>
          <w:trHeight w:val="509"/>
        </w:trPr>
        <w:tc>
          <w:tcPr>
            <w:tcW w:w="5387" w:type="dxa"/>
            <w:vAlign w:val="center"/>
          </w:tcPr>
          <w:p w:rsidR="0040638C" w:rsidRDefault="00912C22" w:rsidP="007A0F9A">
            <w:pPr>
              <w:adjustRightInd w:val="0"/>
              <w:snapToGrid w:val="0"/>
              <w:jc w:val="both"/>
              <w:rPr>
                <w:rFonts w:ascii="標楷體" w:eastAsia="標楷體" w:hAnsi="標楷體"/>
                <w:sz w:val="32"/>
                <w:szCs w:val="32"/>
              </w:rPr>
            </w:pPr>
            <w:r>
              <w:rPr>
                <w:rFonts w:ascii="標楷體" w:eastAsia="標楷體" w:hAnsi="標楷體" w:hint="eastAsia"/>
                <w:sz w:val="32"/>
                <w:szCs w:val="32"/>
              </w:rPr>
              <w:t>社團法人台南市野鳥學會</w:t>
            </w:r>
          </w:p>
        </w:tc>
        <w:tc>
          <w:tcPr>
            <w:tcW w:w="10064" w:type="dxa"/>
            <w:vAlign w:val="center"/>
          </w:tcPr>
          <w:p w:rsidR="0040638C" w:rsidRPr="001649E5" w:rsidRDefault="00912C22" w:rsidP="007A0F9A">
            <w:pPr>
              <w:adjustRightInd w:val="0"/>
              <w:snapToGrid w:val="0"/>
              <w:jc w:val="both"/>
              <w:rPr>
                <w:rFonts w:ascii="標楷體" w:eastAsia="標楷體" w:hAnsi="標楷體"/>
                <w:sz w:val="32"/>
                <w:szCs w:val="32"/>
              </w:rPr>
            </w:pPr>
            <w:r w:rsidRPr="00912C22">
              <w:rPr>
                <w:rFonts w:ascii="標楷體" w:eastAsia="標楷體" w:hAnsi="標楷體"/>
                <w:sz w:val="32"/>
                <w:szCs w:val="32"/>
              </w:rPr>
              <w:t>http://www.tnbird.org.tw/web1/</w:t>
            </w:r>
          </w:p>
        </w:tc>
      </w:tr>
      <w:tr w:rsidR="001C1147" w:rsidTr="00330463">
        <w:trPr>
          <w:trHeight w:val="509"/>
        </w:trPr>
        <w:tc>
          <w:tcPr>
            <w:tcW w:w="5387" w:type="dxa"/>
            <w:vAlign w:val="center"/>
          </w:tcPr>
          <w:p w:rsidR="001C1147" w:rsidRPr="00322B58" w:rsidRDefault="00912C22" w:rsidP="007A0F9A">
            <w:pPr>
              <w:adjustRightInd w:val="0"/>
              <w:snapToGrid w:val="0"/>
              <w:jc w:val="both"/>
              <w:rPr>
                <w:rFonts w:ascii="標楷體" w:eastAsia="標楷體" w:hAnsi="標楷體"/>
                <w:sz w:val="32"/>
                <w:szCs w:val="32"/>
              </w:rPr>
            </w:pPr>
            <w:r w:rsidRPr="00912C22">
              <w:rPr>
                <w:rFonts w:ascii="標楷體" w:eastAsia="標楷體" w:hAnsi="標楷體" w:hint="eastAsia"/>
                <w:sz w:val="32"/>
                <w:szCs w:val="32"/>
              </w:rPr>
              <w:t>社團法人</w:t>
            </w:r>
            <w:r>
              <w:rPr>
                <w:rFonts w:ascii="標楷體" w:eastAsia="標楷體" w:hAnsi="標楷體" w:hint="eastAsia"/>
                <w:sz w:val="32"/>
                <w:szCs w:val="32"/>
              </w:rPr>
              <w:t>高雄</w:t>
            </w:r>
            <w:r w:rsidRPr="00912C22">
              <w:rPr>
                <w:rFonts w:ascii="標楷體" w:eastAsia="標楷體" w:hAnsi="標楷體" w:hint="eastAsia"/>
                <w:sz w:val="32"/>
                <w:szCs w:val="32"/>
              </w:rPr>
              <w:t>市野鳥學會</w:t>
            </w:r>
          </w:p>
        </w:tc>
        <w:tc>
          <w:tcPr>
            <w:tcW w:w="10064" w:type="dxa"/>
            <w:vAlign w:val="center"/>
          </w:tcPr>
          <w:p w:rsidR="001C1147" w:rsidRPr="00322B58" w:rsidRDefault="00912C22" w:rsidP="007A0F9A">
            <w:pPr>
              <w:adjustRightInd w:val="0"/>
              <w:snapToGrid w:val="0"/>
              <w:jc w:val="both"/>
              <w:rPr>
                <w:rFonts w:ascii="標楷體" w:eastAsia="標楷體" w:hAnsi="標楷體"/>
                <w:sz w:val="32"/>
                <w:szCs w:val="32"/>
              </w:rPr>
            </w:pPr>
            <w:r w:rsidRPr="00912C22">
              <w:rPr>
                <w:rFonts w:ascii="標楷體" w:eastAsia="標楷體" w:hAnsi="標楷體"/>
                <w:sz w:val="32"/>
                <w:szCs w:val="32"/>
              </w:rPr>
              <w:t>http://www.kwbs.org.tw/web/</w:t>
            </w:r>
          </w:p>
        </w:tc>
      </w:tr>
      <w:tr w:rsidR="001C1147" w:rsidTr="00330463">
        <w:trPr>
          <w:trHeight w:val="509"/>
        </w:trPr>
        <w:tc>
          <w:tcPr>
            <w:tcW w:w="5387" w:type="dxa"/>
            <w:vAlign w:val="center"/>
          </w:tcPr>
          <w:p w:rsidR="001C1147" w:rsidRPr="00281F38" w:rsidRDefault="00912C22" w:rsidP="007A0F9A">
            <w:pPr>
              <w:adjustRightInd w:val="0"/>
              <w:snapToGrid w:val="0"/>
              <w:jc w:val="both"/>
              <w:rPr>
                <w:rFonts w:ascii="標楷體" w:eastAsia="標楷體" w:hAnsi="標楷體"/>
                <w:sz w:val="32"/>
                <w:szCs w:val="32"/>
              </w:rPr>
            </w:pPr>
            <w:r>
              <w:rPr>
                <w:rFonts w:ascii="標楷體" w:eastAsia="標楷體" w:hAnsi="標楷體" w:hint="eastAsia"/>
                <w:sz w:val="32"/>
                <w:szCs w:val="32"/>
              </w:rPr>
              <w:t>屏東縣野鳥學會</w:t>
            </w:r>
          </w:p>
        </w:tc>
        <w:tc>
          <w:tcPr>
            <w:tcW w:w="10064" w:type="dxa"/>
            <w:vAlign w:val="center"/>
          </w:tcPr>
          <w:p w:rsidR="001C1147" w:rsidRPr="00281F38" w:rsidRDefault="00912C22" w:rsidP="007A0F9A">
            <w:pPr>
              <w:adjustRightInd w:val="0"/>
              <w:snapToGrid w:val="0"/>
              <w:jc w:val="both"/>
              <w:rPr>
                <w:rFonts w:ascii="標楷體" w:eastAsia="標楷體" w:hAnsi="標楷體"/>
                <w:sz w:val="32"/>
                <w:szCs w:val="32"/>
              </w:rPr>
            </w:pPr>
            <w:r w:rsidRPr="00912C22">
              <w:rPr>
                <w:rFonts w:ascii="標楷體" w:eastAsia="標楷體" w:hAnsi="標楷體"/>
                <w:sz w:val="32"/>
                <w:szCs w:val="32"/>
              </w:rPr>
              <w:t>http://www.bird.org.tw/pingtung/</w:t>
            </w:r>
          </w:p>
        </w:tc>
      </w:tr>
      <w:tr w:rsidR="00912C22" w:rsidTr="00330463">
        <w:trPr>
          <w:trHeight w:val="509"/>
        </w:trPr>
        <w:tc>
          <w:tcPr>
            <w:tcW w:w="5387" w:type="dxa"/>
            <w:vAlign w:val="center"/>
          </w:tcPr>
          <w:p w:rsidR="00912C22" w:rsidRPr="00281F38" w:rsidRDefault="00912C22" w:rsidP="007A0F9A">
            <w:pPr>
              <w:adjustRightInd w:val="0"/>
              <w:snapToGrid w:val="0"/>
              <w:jc w:val="both"/>
              <w:rPr>
                <w:rFonts w:ascii="標楷體" w:eastAsia="標楷體" w:hAnsi="標楷體"/>
                <w:sz w:val="32"/>
                <w:szCs w:val="32"/>
              </w:rPr>
            </w:pPr>
            <w:r>
              <w:rPr>
                <w:rFonts w:ascii="標楷體" w:eastAsia="標楷體" w:hAnsi="標楷體" w:hint="eastAsia"/>
                <w:sz w:val="32"/>
                <w:szCs w:val="32"/>
              </w:rPr>
              <w:t>台東縣野鳥學會</w:t>
            </w:r>
          </w:p>
        </w:tc>
        <w:tc>
          <w:tcPr>
            <w:tcW w:w="10064" w:type="dxa"/>
            <w:vAlign w:val="center"/>
          </w:tcPr>
          <w:p w:rsidR="00912C22" w:rsidRPr="00281F38" w:rsidRDefault="00912C22" w:rsidP="007A0F9A">
            <w:pPr>
              <w:adjustRightInd w:val="0"/>
              <w:snapToGrid w:val="0"/>
              <w:jc w:val="both"/>
              <w:rPr>
                <w:rFonts w:ascii="標楷體" w:eastAsia="標楷體" w:hAnsi="標楷體"/>
                <w:sz w:val="32"/>
                <w:szCs w:val="32"/>
              </w:rPr>
            </w:pPr>
            <w:r w:rsidRPr="00912C22">
              <w:rPr>
                <w:rFonts w:ascii="標楷體" w:eastAsia="標楷體" w:hAnsi="標楷體"/>
                <w:sz w:val="32"/>
                <w:szCs w:val="32"/>
              </w:rPr>
              <w:t>http://bird.loxa.edu.tw/taitung/</w:t>
            </w:r>
          </w:p>
        </w:tc>
      </w:tr>
      <w:tr w:rsidR="00912C22" w:rsidTr="00330463">
        <w:trPr>
          <w:trHeight w:val="509"/>
        </w:trPr>
        <w:tc>
          <w:tcPr>
            <w:tcW w:w="5387" w:type="dxa"/>
            <w:vAlign w:val="center"/>
          </w:tcPr>
          <w:p w:rsidR="00912C22" w:rsidRPr="00281F38" w:rsidRDefault="00912C22" w:rsidP="007A0F9A">
            <w:pPr>
              <w:adjustRightInd w:val="0"/>
              <w:snapToGrid w:val="0"/>
              <w:jc w:val="both"/>
              <w:rPr>
                <w:rFonts w:ascii="標楷體" w:eastAsia="標楷體" w:hAnsi="標楷體"/>
                <w:sz w:val="32"/>
                <w:szCs w:val="32"/>
              </w:rPr>
            </w:pPr>
            <w:r w:rsidRPr="00912C22">
              <w:rPr>
                <w:rFonts w:ascii="標楷體" w:eastAsia="標楷體" w:hAnsi="標楷體" w:hint="eastAsia"/>
                <w:sz w:val="32"/>
                <w:szCs w:val="32"/>
              </w:rPr>
              <w:t>社團法人</w:t>
            </w:r>
            <w:r>
              <w:rPr>
                <w:rFonts w:ascii="標楷體" w:eastAsia="標楷體" w:hAnsi="標楷體" w:hint="eastAsia"/>
                <w:sz w:val="32"/>
                <w:szCs w:val="32"/>
              </w:rPr>
              <w:t>花蓮縣</w:t>
            </w:r>
            <w:r w:rsidRPr="00912C22">
              <w:rPr>
                <w:rFonts w:ascii="標楷體" w:eastAsia="標楷體" w:hAnsi="標楷體" w:hint="eastAsia"/>
                <w:sz w:val="32"/>
                <w:szCs w:val="32"/>
              </w:rPr>
              <w:t>野鳥學會</w:t>
            </w:r>
          </w:p>
        </w:tc>
        <w:tc>
          <w:tcPr>
            <w:tcW w:w="10064" w:type="dxa"/>
            <w:vAlign w:val="center"/>
          </w:tcPr>
          <w:p w:rsidR="00912C22" w:rsidRPr="00281F38" w:rsidRDefault="00912C22" w:rsidP="007A0F9A">
            <w:pPr>
              <w:adjustRightInd w:val="0"/>
              <w:snapToGrid w:val="0"/>
              <w:jc w:val="both"/>
              <w:rPr>
                <w:rFonts w:ascii="標楷體" w:eastAsia="標楷體" w:hAnsi="標楷體"/>
                <w:sz w:val="32"/>
                <w:szCs w:val="32"/>
              </w:rPr>
            </w:pPr>
            <w:r w:rsidRPr="00912C22">
              <w:rPr>
                <w:rFonts w:ascii="標楷體" w:eastAsia="標楷體" w:hAnsi="標楷體"/>
                <w:sz w:val="32"/>
                <w:szCs w:val="32"/>
              </w:rPr>
              <w:t>http://hualienbird.pixnet.net/blog</w:t>
            </w:r>
          </w:p>
        </w:tc>
      </w:tr>
      <w:tr w:rsidR="00912C22" w:rsidTr="00330463">
        <w:trPr>
          <w:trHeight w:val="509"/>
        </w:trPr>
        <w:tc>
          <w:tcPr>
            <w:tcW w:w="5387" w:type="dxa"/>
            <w:vAlign w:val="center"/>
          </w:tcPr>
          <w:p w:rsidR="00912C22" w:rsidRPr="00281F38" w:rsidRDefault="00A81463" w:rsidP="007A0F9A">
            <w:pPr>
              <w:adjustRightInd w:val="0"/>
              <w:snapToGrid w:val="0"/>
              <w:jc w:val="both"/>
              <w:rPr>
                <w:rFonts w:ascii="標楷體" w:eastAsia="標楷體" w:hAnsi="標楷體"/>
                <w:sz w:val="32"/>
                <w:szCs w:val="32"/>
              </w:rPr>
            </w:pPr>
            <w:r>
              <w:rPr>
                <w:rFonts w:ascii="標楷體" w:eastAsia="標楷體" w:hAnsi="標楷體" w:hint="eastAsia"/>
                <w:sz w:val="32"/>
                <w:szCs w:val="32"/>
              </w:rPr>
              <w:t>苗栗縣自然生態學會</w:t>
            </w:r>
          </w:p>
        </w:tc>
        <w:tc>
          <w:tcPr>
            <w:tcW w:w="10064" w:type="dxa"/>
            <w:vAlign w:val="center"/>
          </w:tcPr>
          <w:p w:rsidR="00912C22" w:rsidRPr="00281F38" w:rsidRDefault="00A81463" w:rsidP="007A0F9A">
            <w:pPr>
              <w:adjustRightInd w:val="0"/>
              <w:snapToGrid w:val="0"/>
              <w:jc w:val="both"/>
              <w:rPr>
                <w:rFonts w:ascii="標楷體" w:eastAsia="標楷體" w:hAnsi="標楷體"/>
                <w:sz w:val="32"/>
                <w:szCs w:val="32"/>
              </w:rPr>
            </w:pPr>
            <w:r w:rsidRPr="00A81463">
              <w:rPr>
                <w:rFonts w:ascii="標楷體" w:eastAsia="標楷體" w:hAnsi="標楷體"/>
                <w:sz w:val="32"/>
                <w:szCs w:val="32"/>
              </w:rPr>
              <w:t>http://miaoli-nature.myweb.hinet.net/</w:t>
            </w:r>
          </w:p>
        </w:tc>
      </w:tr>
      <w:tr w:rsidR="00912C22" w:rsidTr="00330463">
        <w:trPr>
          <w:trHeight w:val="509"/>
        </w:trPr>
        <w:tc>
          <w:tcPr>
            <w:tcW w:w="5387" w:type="dxa"/>
            <w:vAlign w:val="center"/>
          </w:tcPr>
          <w:p w:rsidR="00912C22" w:rsidRPr="00281F38" w:rsidRDefault="00AC3833" w:rsidP="007A0F9A">
            <w:pPr>
              <w:adjustRightInd w:val="0"/>
              <w:snapToGrid w:val="0"/>
              <w:jc w:val="both"/>
              <w:rPr>
                <w:rFonts w:ascii="標楷體" w:eastAsia="標楷體" w:hAnsi="標楷體"/>
                <w:sz w:val="32"/>
                <w:szCs w:val="32"/>
              </w:rPr>
            </w:pPr>
            <w:r>
              <w:rPr>
                <w:rFonts w:ascii="標楷體" w:eastAsia="標楷體" w:hAnsi="標楷體" w:hint="eastAsia"/>
                <w:sz w:val="32"/>
                <w:szCs w:val="32"/>
              </w:rPr>
              <w:t>馬祖野鳥學會</w:t>
            </w:r>
          </w:p>
        </w:tc>
        <w:tc>
          <w:tcPr>
            <w:tcW w:w="10064" w:type="dxa"/>
            <w:vAlign w:val="center"/>
          </w:tcPr>
          <w:p w:rsidR="00912C22" w:rsidRPr="00281F38" w:rsidRDefault="00AC3833" w:rsidP="007A0F9A">
            <w:pPr>
              <w:adjustRightInd w:val="0"/>
              <w:snapToGrid w:val="0"/>
              <w:jc w:val="both"/>
              <w:rPr>
                <w:rFonts w:ascii="標楷體" w:eastAsia="標楷體" w:hAnsi="標楷體"/>
                <w:sz w:val="32"/>
                <w:szCs w:val="32"/>
              </w:rPr>
            </w:pPr>
            <w:r w:rsidRPr="00AC3833">
              <w:rPr>
                <w:rFonts w:ascii="標楷體" w:eastAsia="標楷體" w:hAnsi="標楷體"/>
                <w:sz w:val="32"/>
                <w:szCs w:val="32"/>
              </w:rPr>
              <w:t>http://www.matsu.idv.tw/topiclist.php?f=164</w:t>
            </w:r>
          </w:p>
        </w:tc>
      </w:tr>
      <w:tr w:rsidR="00A81463" w:rsidTr="00330463">
        <w:trPr>
          <w:trHeight w:val="509"/>
        </w:trPr>
        <w:tc>
          <w:tcPr>
            <w:tcW w:w="5387" w:type="dxa"/>
            <w:vAlign w:val="center"/>
          </w:tcPr>
          <w:p w:rsidR="00A81463" w:rsidRPr="00281F38" w:rsidRDefault="00AC3833" w:rsidP="007A0F9A">
            <w:pPr>
              <w:adjustRightInd w:val="0"/>
              <w:snapToGrid w:val="0"/>
              <w:jc w:val="both"/>
              <w:rPr>
                <w:rFonts w:ascii="標楷體" w:eastAsia="標楷體" w:hAnsi="標楷體"/>
                <w:sz w:val="32"/>
                <w:szCs w:val="32"/>
              </w:rPr>
            </w:pPr>
            <w:r w:rsidRPr="00912C22">
              <w:rPr>
                <w:rFonts w:ascii="標楷體" w:eastAsia="標楷體" w:hAnsi="標楷體" w:hint="eastAsia"/>
                <w:sz w:val="32"/>
                <w:szCs w:val="32"/>
              </w:rPr>
              <w:t>社團法人</w:t>
            </w:r>
            <w:r>
              <w:rPr>
                <w:rFonts w:ascii="標楷體" w:eastAsia="標楷體" w:hAnsi="標楷體" w:hint="eastAsia"/>
                <w:sz w:val="32"/>
                <w:szCs w:val="32"/>
              </w:rPr>
              <w:t>臺灣省</w:t>
            </w:r>
            <w:r w:rsidRPr="00912C22">
              <w:rPr>
                <w:rFonts w:ascii="標楷體" w:eastAsia="標楷體" w:hAnsi="標楷體" w:hint="eastAsia"/>
                <w:sz w:val="32"/>
                <w:szCs w:val="32"/>
              </w:rPr>
              <w:t>野鳥學會</w:t>
            </w:r>
          </w:p>
        </w:tc>
        <w:tc>
          <w:tcPr>
            <w:tcW w:w="10064" w:type="dxa"/>
            <w:vAlign w:val="center"/>
          </w:tcPr>
          <w:p w:rsidR="00A81463" w:rsidRPr="00281F38" w:rsidRDefault="00AC3833" w:rsidP="007A0F9A">
            <w:pPr>
              <w:adjustRightInd w:val="0"/>
              <w:snapToGrid w:val="0"/>
              <w:jc w:val="both"/>
              <w:rPr>
                <w:rFonts w:ascii="標楷體" w:eastAsia="標楷體" w:hAnsi="標楷體"/>
                <w:sz w:val="32"/>
                <w:szCs w:val="32"/>
              </w:rPr>
            </w:pPr>
            <w:r w:rsidRPr="00AC3833">
              <w:rPr>
                <w:rFonts w:ascii="標楷體" w:eastAsia="標楷體" w:hAnsi="標楷體"/>
                <w:sz w:val="32"/>
                <w:szCs w:val="32"/>
              </w:rPr>
              <w:t>https://sites.google.com/site/taiwanbird2011/</w:t>
            </w:r>
          </w:p>
        </w:tc>
      </w:tr>
      <w:tr w:rsidR="00A81463" w:rsidTr="00330463">
        <w:trPr>
          <w:trHeight w:val="509"/>
        </w:trPr>
        <w:tc>
          <w:tcPr>
            <w:tcW w:w="5387" w:type="dxa"/>
            <w:vAlign w:val="center"/>
          </w:tcPr>
          <w:p w:rsidR="00A81463" w:rsidRPr="00281F38" w:rsidRDefault="00AC3833" w:rsidP="007A0F9A">
            <w:pPr>
              <w:adjustRightInd w:val="0"/>
              <w:snapToGrid w:val="0"/>
              <w:jc w:val="both"/>
              <w:rPr>
                <w:rFonts w:ascii="標楷體" w:eastAsia="標楷體" w:hAnsi="標楷體"/>
                <w:sz w:val="32"/>
                <w:szCs w:val="32"/>
              </w:rPr>
            </w:pPr>
            <w:r>
              <w:rPr>
                <w:rFonts w:ascii="標楷體" w:eastAsia="標楷體" w:hAnsi="標楷體" w:hint="eastAsia"/>
                <w:sz w:val="32"/>
                <w:szCs w:val="32"/>
              </w:rPr>
              <w:t>關渡自然公園</w:t>
            </w:r>
          </w:p>
        </w:tc>
        <w:tc>
          <w:tcPr>
            <w:tcW w:w="10064" w:type="dxa"/>
            <w:vAlign w:val="center"/>
          </w:tcPr>
          <w:p w:rsidR="00A81463" w:rsidRPr="00281F38" w:rsidRDefault="00AC3833" w:rsidP="007A0F9A">
            <w:pPr>
              <w:adjustRightInd w:val="0"/>
              <w:snapToGrid w:val="0"/>
              <w:jc w:val="both"/>
              <w:rPr>
                <w:rFonts w:ascii="標楷體" w:eastAsia="標楷體" w:hAnsi="標楷體"/>
                <w:sz w:val="32"/>
                <w:szCs w:val="32"/>
              </w:rPr>
            </w:pPr>
            <w:r w:rsidRPr="00AC3833">
              <w:rPr>
                <w:rFonts w:ascii="標楷體" w:eastAsia="標楷體" w:hAnsi="標楷體"/>
                <w:sz w:val="32"/>
                <w:szCs w:val="32"/>
              </w:rPr>
              <w:t>http://gd-park.org.tw/</w:t>
            </w:r>
          </w:p>
        </w:tc>
      </w:tr>
      <w:tr w:rsidR="00A81463" w:rsidTr="00330463">
        <w:trPr>
          <w:trHeight w:val="509"/>
        </w:trPr>
        <w:tc>
          <w:tcPr>
            <w:tcW w:w="5387" w:type="dxa"/>
            <w:vAlign w:val="center"/>
          </w:tcPr>
          <w:p w:rsidR="00A81463" w:rsidRPr="00281F38" w:rsidRDefault="00AC3833" w:rsidP="007A0F9A">
            <w:pPr>
              <w:adjustRightInd w:val="0"/>
              <w:snapToGrid w:val="0"/>
              <w:jc w:val="both"/>
              <w:rPr>
                <w:rFonts w:ascii="標楷體" w:eastAsia="標楷體" w:hAnsi="標楷體"/>
                <w:sz w:val="32"/>
                <w:szCs w:val="32"/>
              </w:rPr>
            </w:pPr>
            <w:r>
              <w:rPr>
                <w:rFonts w:ascii="標楷體" w:eastAsia="標楷體" w:hAnsi="標楷體" w:hint="eastAsia"/>
                <w:sz w:val="32"/>
                <w:szCs w:val="32"/>
              </w:rPr>
              <w:t>芝山文化生態綠園</w:t>
            </w:r>
          </w:p>
        </w:tc>
        <w:tc>
          <w:tcPr>
            <w:tcW w:w="10064" w:type="dxa"/>
            <w:vAlign w:val="center"/>
          </w:tcPr>
          <w:p w:rsidR="00A81463" w:rsidRPr="00281F38" w:rsidRDefault="00AC3833" w:rsidP="007A0F9A">
            <w:pPr>
              <w:adjustRightInd w:val="0"/>
              <w:snapToGrid w:val="0"/>
              <w:jc w:val="both"/>
              <w:rPr>
                <w:rFonts w:ascii="標楷體" w:eastAsia="標楷體" w:hAnsi="標楷體"/>
                <w:sz w:val="32"/>
                <w:szCs w:val="32"/>
              </w:rPr>
            </w:pPr>
            <w:r w:rsidRPr="00AC3833">
              <w:rPr>
                <w:rFonts w:ascii="標楷體" w:eastAsia="標楷體" w:hAnsi="標楷體"/>
                <w:sz w:val="32"/>
                <w:szCs w:val="32"/>
              </w:rPr>
              <w:t>http://www.zcegarden.org.tw/</w:t>
            </w:r>
          </w:p>
        </w:tc>
      </w:tr>
      <w:tr w:rsidR="00AC3833" w:rsidTr="00330463">
        <w:trPr>
          <w:trHeight w:val="509"/>
        </w:trPr>
        <w:tc>
          <w:tcPr>
            <w:tcW w:w="5387" w:type="dxa"/>
            <w:vAlign w:val="center"/>
          </w:tcPr>
          <w:p w:rsidR="00AC3833" w:rsidRPr="00281F38" w:rsidRDefault="00AC3833" w:rsidP="007A0F9A">
            <w:pPr>
              <w:adjustRightInd w:val="0"/>
              <w:snapToGrid w:val="0"/>
              <w:jc w:val="both"/>
              <w:rPr>
                <w:rFonts w:ascii="標楷體" w:eastAsia="標楷體" w:hAnsi="標楷體"/>
                <w:sz w:val="32"/>
                <w:szCs w:val="32"/>
              </w:rPr>
            </w:pPr>
            <w:proofErr w:type="gramStart"/>
            <w:r>
              <w:rPr>
                <w:rFonts w:ascii="標楷體" w:eastAsia="標楷體" w:hAnsi="標楷體" w:hint="eastAsia"/>
                <w:sz w:val="32"/>
                <w:szCs w:val="32"/>
              </w:rPr>
              <w:t>臺</w:t>
            </w:r>
            <w:proofErr w:type="gramEnd"/>
            <w:r>
              <w:rPr>
                <w:rFonts w:ascii="標楷體" w:eastAsia="標楷體" w:hAnsi="標楷體" w:hint="eastAsia"/>
                <w:sz w:val="32"/>
                <w:szCs w:val="32"/>
              </w:rPr>
              <w:t>北國際賞鳥博覽會</w:t>
            </w:r>
          </w:p>
        </w:tc>
        <w:tc>
          <w:tcPr>
            <w:tcW w:w="10064" w:type="dxa"/>
            <w:vAlign w:val="center"/>
          </w:tcPr>
          <w:p w:rsidR="00AC3833" w:rsidRPr="00281F38" w:rsidRDefault="00AC3833" w:rsidP="007A0F9A">
            <w:pPr>
              <w:adjustRightInd w:val="0"/>
              <w:snapToGrid w:val="0"/>
              <w:jc w:val="both"/>
              <w:rPr>
                <w:rFonts w:ascii="標楷體" w:eastAsia="標楷體" w:hAnsi="標楷體"/>
                <w:sz w:val="32"/>
                <w:szCs w:val="32"/>
              </w:rPr>
            </w:pPr>
            <w:r w:rsidRPr="00AC3833">
              <w:rPr>
                <w:rFonts w:ascii="標楷體" w:eastAsia="標楷體" w:hAnsi="標楷體"/>
                <w:sz w:val="32"/>
                <w:szCs w:val="32"/>
              </w:rPr>
              <w:t>http://birdfair.org.tw/</w:t>
            </w:r>
          </w:p>
        </w:tc>
      </w:tr>
    </w:tbl>
    <w:p w:rsidR="001C1147" w:rsidRPr="004B2189" w:rsidRDefault="001C1147" w:rsidP="007A0F9A">
      <w:pPr>
        <w:rPr>
          <w:rFonts w:ascii="標楷體" w:eastAsia="標楷體" w:hAnsi="標楷體"/>
          <w:szCs w:val="24"/>
        </w:rPr>
      </w:pPr>
    </w:p>
    <w:sectPr w:rsidR="001C1147" w:rsidRPr="004B2189" w:rsidSect="00DC07CB">
      <w:pgSz w:w="16838" w:h="11906" w:orient="landscape"/>
      <w:pgMar w:top="289" w:right="851" w:bottom="295" w:left="851"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00E6" w:rsidRDefault="00EA00E6" w:rsidP="00550947">
      <w:r>
        <w:separator/>
      </w:r>
    </w:p>
  </w:endnote>
  <w:endnote w:type="continuationSeparator" w:id="0">
    <w:p w:rsidR="00EA00E6" w:rsidRDefault="00EA00E6" w:rsidP="005509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00E6" w:rsidRDefault="00EA00E6" w:rsidP="00550947">
      <w:r>
        <w:separator/>
      </w:r>
    </w:p>
  </w:footnote>
  <w:footnote w:type="continuationSeparator" w:id="0">
    <w:p w:rsidR="00EA00E6" w:rsidRDefault="00EA00E6" w:rsidP="0055094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896869"/>
    <w:multiLevelType w:val="multilevel"/>
    <w:tmpl w:val="87A8A4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06A5C19"/>
    <w:multiLevelType w:val="hybridMultilevel"/>
    <w:tmpl w:val="3842A76A"/>
    <w:lvl w:ilvl="0" w:tplc="234EDB28">
      <w:start w:val="1"/>
      <w:numFmt w:val="decimal"/>
      <w:lvlText w:val="%1."/>
      <w:lvlJc w:val="left"/>
      <w:pPr>
        <w:ind w:left="360" w:hanging="360"/>
      </w:pPr>
      <w:rPr>
        <w:rFonts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2D4A26B8"/>
    <w:multiLevelType w:val="multilevel"/>
    <w:tmpl w:val="317013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32220289"/>
    <w:multiLevelType w:val="hybridMultilevel"/>
    <w:tmpl w:val="CE3EAA14"/>
    <w:lvl w:ilvl="0" w:tplc="7A848732">
      <w:start w:val="1"/>
      <w:numFmt w:val="decimal"/>
      <w:lvlText w:val="%1."/>
      <w:lvlJc w:val="left"/>
      <w:pPr>
        <w:ind w:left="360" w:hanging="360"/>
      </w:pPr>
      <w:rPr>
        <w:rFonts w:ascii="標楷體" w:eastAsia="標楷體" w:hAnsi="標楷體"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6EAB5A6A"/>
    <w:multiLevelType w:val="hybridMultilevel"/>
    <w:tmpl w:val="FA2AACBC"/>
    <w:lvl w:ilvl="0" w:tplc="4706248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nsid w:val="767D76A6"/>
    <w:multiLevelType w:val="hybridMultilevel"/>
    <w:tmpl w:val="191E06FA"/>
    <w:lvl w:ilvl="0" w:tplc="85662AB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1"/>
  </w:num>
  <w:num w:numId="2">
    <w:abstractNumId w:val="3"/>
  </w:num>
  <w:num w:numId="3">
    <w:abstractNumId w:val="5"/>
  </w:num>
  <w:num w:numId="4">
    <w:abstractNumId w:val="4"/>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07CB"/>
    <w:rsid w:val="000034D4"/>
    <w:rsid w:val="00013F24"/>
    <w:rsid w:val="0005351C"/>
    <w:rsid w:val="000649A0"/>
    <w:rsid w:val="000B2F10"/>
    <w:rsid w:val="000B2F61"/>
    <w:rsid w:val="000D6197"/>
    <w:rsid w:val="000E0788"/>
    <w:rsid w:val="0012061E"/>
    <w:rsid w:val="001559E4"/>
    <w:rsid w:val="001649E5"/>
    <w:rsid w:val="00192FC8"/>
    <w:rsid w:val="001939CA"/>
    <w:rsid w:val="001C1147"/>
    <w:rsid w:val="001C6221"/>
    <w:rsid w:val="00206031"/>
    <w:rsid w:val="00234339"/>
    <w:rsid w:val="002818FE"/>
    <w:rsid w:val="00281F38"/>
    <w:rsid w:val="002C43D9"/>
    <w:rsid w:val="002C72CA"/>
    <w:rsid w:val="002E0D9D"/>
    <w:rsid w:val="002F37A0"/>
    <w:rsid w:val="00322B58"/>
    <w:rsid w:val="00330463"/>
    <w:rsid w:val="0036231C"/>
    <w:rsid w:val="00372C56"/>
    <w:rsid w:val="00374DE6"/>
    <w:rsid w:val="00375051"/>
    <w:rsid w:val="00375ADD"/>
    <w:rsid w:val="00381F5D"/>
    <w:rsid w:val="0039405D"/>
    <w:rsid w:val="003A181C"/>
    <w:rsid w:val="003C31CA"/>
    <w:rsid w:val="003F4125"/>
    <w:rsid w:val="003F4171"/>
    <w:rsid w:val="00405D48"/>
    <w:rsid w:val="0040638C"/>
    <w:rsid w:val="00425B61"/>
    <w:rsid w:val="00432E68"/>
    <w:rsid w:val="00474F93"/>
    <w:rsid w:val="004B2189"/>
    <w:rsid w:val="004B5B73"/>
    <w:rsid w:val="004B5FFE"/>
    <w:rsid w:val="00502E7C"/>
    <w:rsid w:val="005061E8"/>
    <w:rsid w:val="00537B8A"/>
    <w:rsid w:val="00550947"/>
    <w:rsid w:val="00552BE0"/>
    <w:rsid w:val="00556C73"/>
    <w:rsid w:val="00570F7C"/>
    <w:rsid w:val="00584DC2"/>
    <w:rsid w:val="005D0B81"/>
    <w:rsid w:val="005E3BA1"/>
    <w:rsid w:val="005F09B1"/>
    <w:rsid w:val="00603312"/>
    <w:rsid w:val="00643351"/>
    <w:rsid w:val="00653513"/>
    <w:rsid w:val="00683D41"/>
    <w:rsid w:val="006B7D9D"/>
    <w:rsid w:val="006D52AC"/>
    <w:rsid w:val="006E2DD6"/>
    <w:rsid w:val="007073F3"/>
    <w:rsid w:val="007675CD"/>
    <w:rsid w:val="00782638"/>
    <w:rsid w:val="007A0F9A"/>
    <w:rsid w:val="007A6CB4"/>
    <w:rsid w:val="007B4374"/>
    <w:rsid w:val="007C02FE"/>
    <w:rsid w:val="007F38E4"/>
    <w:rsid w:val="00806A80"/>
    <w:rsid w:val="00810162"/>
    <w:rsid w:val="00842926"/>
    <w:rsid w:val="00842F91"/>
    <w:rsid w:val="00862529"/>
    <w:rsid w:val="00864FAA"/>
    <w:rsid w:val="008A5648"/>
    <w:rsid w:val="008B6964"/>
    <w:rsid w:val="008C5578"/>
    <w:rsid w:val="008D76E5"/>
    <w:rsid w:val="008F230F"/>
    <w:rsid w:val="008F5E42"/>
    <w:rsid w:val="009077F8"/>
    <w:rsid w:val="00912C22"/>
    <w:rsid w:val="009366C7"/>
    <w:rsid w:val="009964D6"/>
    <w:rsid w:val="009A41DB"/>
    <w:rsid w:val="009A6CFF"/>
    <w:rsid w:val="009B38B7"/>
    <w:rsid w:val="009E1053"/>
    <w:rsid w:val="00A00D0B"/>
    <w:rsid w:val="00A67433"/>
    <w:rsid w:val="00A71295"/>
    <w:rsid w:val="00A76919"/>
    <w:rsid w:val="00A81463"/>
    <w:rsid w:val="00A90929"/>
    <w:rsid w:val="00AA3EDA"/>
    <w:rsid w:val="00AA5ED6"/>
    <w:rsid w:val="00AC3833"/>
    <w:rsid w:val="00AD59F4"/>
    <w:rsid w:val="00B3144F"/>
    <w:rsid w:val="00B35977"/>
    <w:rsid w:val="00B56439"/>
    <w:rsid w:val="00B736B1"/>
    <w:rsid w:val="00B80086"/>
    <w:rsid w:val="00B93A4B"/>
    <w:rsid w:val="00B95417"/>
    <w:rsid w:val="00BA7887"/>
    <w:rsid w:val="00BB3E63"/>
    <w:rsid w:val="00BC254C"/>
    <w:rsid w:val="00BD50DC"/>
    <w:rsid w:val="00BD6D6D"/>
    <w:rsid w:val="00BF6E71"/>
    <w:rsid w:val="00BF7DA2"/>
    <w:rsid w:val="00C60673"/>
    <w:rsid w:val="00C814CA"/>
    <w:rsid w:val="00C916C7"/>
    <w:rsid w:val="00C91E55"/>
    <w:rsid w:val="00CA51C0"/>
    <w:rsid w:val="00CB4D85"/>
    <w:rsid w:val="00CB5758"/>
    <w:rsid w:val="00D3051E"/>
    <w:rsid w:val="00D4761F"/>
    <w:rsid w:val="00D9022C"/>
    <w:rsid w:val="00D95DAB"/>
    <w:rsid w:val="00DB5BFC"/>
    <w:rsid w:val="00DC07CB"/>
    <w:rsid w:val="00DF2441"/>
    <w:rsid w:val="00E062D3"/>
    <w:rsid w:val="00E17344"/>
    <w:rsid w:val="00E22762"/>
    <w:rsid w:val="00E26F3A"/>
    <w:rsid w:val="00E3084A"/>
    <w:rsid w:val="00E70E90"/>
    <w:rsid w:val="00E73E7E"/>
    <w:rsid w:val="00E819B3"/>
    <w:rsid w:val="00E85AFB"/>
    <w:rsid w:val="00EA00E6"/>
    <w:rsid w:val="00EB34D7"/>
    <w:rsid w:val="00EF7BCC"/>
    <w:rsid w:val="00F21660"/>
    <w:rsid w:val="00F2617E"/>
    <w:rsid w:val="00F56B2E"/>
    <w:rsid w:val="00F602D9"/>
    <w:rsid w:val="00F90929"/>
    <w:rsid w:val="00F91EE7"/>
    <w:rsid w:val="00FA2C75"/>
    <w:rsid w:val="00FC3042"/>
    <w:rsid w:val="00FD286E"/>
    <w:rsid w:val="00FF32BC"/>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07CB"/>
    <w:pPr>
      <w:widowControl w:val="0"/>
    </w:pPr>
    <w:rPr>
      <w:rFonts w:ascii="Calibri" w:eastAsia="新細明體"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DC07CB"/>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Strong"/>
    <w:basedOn w:val="a0"/>
    <w:uiPriority w:val="22"/>
    <w:qFormat/>
    <w:rsid w:val="00DC07CB"/>
    <w:rPr>
      <w:b/>
      <w:bCs/>
    </w:rPr>
  </w:style>
  <w:style w:type="character" w:customStyle="1" w:styleId="sktext2">
    <w:name w:val="sktext2"/>
    <w:basedOn w:val="a0"/>
    <w:rsid w:val="00603312"/>
    <w:rPr>
      <w:rFonts w:ascii="新細明體" w:eastAsia="新細明體" w:hAnsi="新細明體" w:hint="eastAsia"/>
      <w:color w:val="383838"/>
      <w:sz w:val="20"/>
      <w:szCs w:val="20"/>
    </w:rPr>
  </w:style>
  <w:style w:type="paragraph" w:styleId="Web">
    <w:name w:val="Normal (Web)"/>
    <w:basedOn w:val="a"/>
    <w:uiPriority w:val="99"/>
    <w:rsid w:val="002C72CA"/>
    <w:pPr>
      <w:widowControl/>
      <w:spacing w:before="100" w:beforeAutospacing="1" w:after="119"/>
    </w:pPr>
    <w:rPr>
      <w:rFonts w:ascii="新細明體" w:hAnsi="新細明體" w:cs="新細明體"/>
      <w:kern w:val="0"/>
      <w:szCs w:val="24"/>
    </w:rPr>
  </w:style>
  <w:style w:type="paragraph" w:styleId="a5">
    <w:name w:val="List Paragraph"/>
    <w:basedOn w:val="a"/>
    <w:uiPriority w:val="99"/>
    <w:qFormat/>
    <w:rsid w:val="00550947"/>
    <w:pPr>
      <w:ind w:leftChars="200" w:left="480"/>
    </w:pPr>
  </w:style>
  <w:style w:type="paragraph" w:styleId="a6">
    <w:name w:val="header"/>
    <w:basedOn w:val="a"/>
    <w:link w:val="a7"/>
    <w:uiPriority w:val="99"/>
    <w:unhideWhenUsed/>
    <w:rsid w:val="00550947"/>
    <w:pPr>
      <w:tabs>
        <w:tab w:val="center" w:pos="4153"/>
        <w:tab w:val="right" w:pos="8306"/>
      </w:tabs>
      <w:snapToGrid w:val="0"/>
    </w:pPr>
    <w:rPr>
      <w:sz w:val="20"/>
      <w:szCs w:val="20"/>
    </w:rPr>
  </w:style>
  <w:style w:type="character" w:customStyle="1" w:styleId="a7">
    <w:name w:val="頁首 字元"/>
    <w:basedOn w:val="a0"/>
    <w:link w:val="a6"/>
    <w:uiPriority w:val="99"/>
    <w:rsid w:val="00550947"/>
    <w:rPr>
      <w:rFonts w:ascii="Calibri" w:eastAsia="新細明體" w:hAnsi="Calibri" w:cs="Times New Roman"/>
      <w:sz w:val="20"/>
      <w:szCs w:val="20"/>
    </w:rPr>
  </w:style>
  <w:style w:type="paragraph" w:styleId="a8">
    <w:name w:val="footer"/>
    <w:basedOn w:val="a"/>
    <w:link w:val="a9"/>
    <w:uiPriority w:val="99"/>
    <w:unhideWhenUsed/>
    <w:rsid w:val="00550947"/>
    <w:pPr>
      <w:tabs>
        <w:tab w:val="center" w:pos="4153"/>
        <w:tab w:val="right" w:pos="8306"/>
      </w:tabs>
      <w:snapToGrid w:val="0"/>
    </w:pPr>
    <w:rPr>
      <w:sz w:val="20"/>
      <w:szCs w:val="20"/>
    </w:rPr>
  </w:style>
  <w:style w:type="character" w:customStyle="1" w:styleId="a9">
    <w:name w:val="頁尾 字元"/>
    <w:basedOn w:val="a0"/>
    <w:link w:val="a8"/>
    <w:uiPriority w:val="99"/>
    <w:rsid w:val="00550947"/>
    <w:rPr>
      <w:rFonts w:ascii="Calibri" w:eastAsia="新細明體" w:hAnsi="Calibri" w:cs="Times New Roman"/>
      <w:sz w:val="20"/>
      <w:szCs w:val="20"/>
    </w:rPr>
  </w:style>
  <w:style w:type="character" w:customStyle="1" w:styleId="style171">
    <w:name w:val="style171"/>
    <w:basedOn w:val="a0"/>
    <w:rsid w:val="003C31CA"/>
    <w:rPr>
      <w:color w:val="666666"/>
      <w:sz w:val="20"/>
      <w:szCs w:val="20"/>
    </w:rPr>
  </w:style>
  <w:style w:type="character" w:styleId="aa">
    <w:name w:val="Hyperlink"/>
    <w:basedOn w:val="a0"/>
    <w:uiPriority w:val="99"/>
    <w:unhideWhenUsed/>
    <w:rsid w:val="00E26F3A"/>
    <w:rPr>
      <w:color w:val="0000FF" w:themeColor="hyperlink"/>
      <w:u w:val="single"/>
    </w:rPr>
  </w:style>
  <w:style w:type="paragraph" w:styleId="ab">
    <w:name w:val="Balloon Text"/>
    <w:basedOn w:val="a"/>
    <w:link w:val="ac"/>
    <w:uiPriority w:val="99"/>
    <w:semiHidden/>
    <w:unhideWhenUsed/>
    <w:rsid w:val="00D4761F"/>
    <w:rPr>
      <w:rFonts w:asciiTheme="majorHAnsi" w:eastAsiaTheme="majorEastAsia" w:hAnsiTheme="majorHAnsi" w:cstheme="majorBidi"/>
      <w:sz w:val="18"/>
      <w:szCs w:val="18"/>
    </w:rPr>
  </w:style>
  <w:style w:type="character" w:customStyle="1" w:styleId="ac">
    <w:name w:val="註解方塊文字 字元"/>
    <w:basedOn w:val="a0"/>
    <w:link w:val="ab"/>
    <w:uiPriority w:val="99"/>
    <w:semiHidden/>
    <w:rsid w:val="00D4761F"/>
    <w:rPr>
      <w:rFonts w:asciiTheme="majorHAnsi" w:eastAsiaTheme="majorEastAsia" w:hAnsiTheme="majorHAnsi" w:cstheme="majorBid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07CB"/>
    <w:pPr>
      <w:widowControl w:val="0"/>
    </w:pPr>
    <w:rPr>
      <w:rFonts w:ascii="Calibri" w:eastAsia="新細明體"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DC07CB"/>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Strong"/>
    <w:basedOn w:val="a0"/>
    <w:uiPriority w:val="22"/>
    <w:qFormat/>
    <w:rsid w:val="00DC07CB"/>
    <w:rPr>
      <w:b/>
      <w:bCs/>
    </w:rPr>
  </w:style>
  <w:style w:type="character" w:customStyle="1" w:styleId="sktext2">
    <w:name w:val="sktext2"/>
    <w:basedOn w:val="a0"/>
    <w:rsid w:val="00603312"/>
    <w:rPr>
      <w:rFonts w:ascii="新細明體" w:eastAsia="新細明體" w:hAnsi="新細明體" w:hint="eastAsia"/>
      <w:color w:val="383838"/>
      <w:sz w:val="20"/>
      <w:szCs w:val="20"/>
    </w:rPr>
  </w:style>
  <w:style w:type="paragraph" w:styleId="Web">
    <w:name w:val="Normal (Web)"/>
    <w:basedOn w:val="a"/>
    <w:uiPriority w:val="99"/>
    <w:rsid w:val="002C72CA"/>
    <w:pPr>
      <w:widowControl/>
      <w:spacing w:before="100" w:beforeAutospacing="1" w:after="119"/>
    </w:pPr>
    <w:rPr>
      <w:rFonts w:ascii="新細明體" w:hAnsi="新細明體" w:cs="新細明體"/>
      <w:kern w:val="0"/>
      <w:szCs w:val="24"/>
    </w:rPr>
  </w:style>
  <w:style w:type="paragraph" w:styleId="a5">
    <w:name w:val="List Paragraph"/>
    <w:basedOn w:val="a"/>
    <w:uiPriority w:val="99"/>
    <w:qFormat/>
    <w:rsid w:val="00550947"/>
    <w:pPr>
      <w:ind w:leftChars="200" w:left="480"/>
    </w:pPr>
  </w:style>
  <w:style w:type="paragraph" w:styleId="a6">
    <w:name w:val="header"/>
    <w:basedOn w:val="a"/>
    <w:link w:val="a7"/>
    <w:uiPriority w:val="99"/>
    <w:unhideWhenUsed/>
    <w:rsid w:val="00550947"/>
    <w:pPr>
      <w:tabs>
        <w:tab w:val="center" w:pos="4153"/>
        <w:tab w:val="right" w:pos="8306"/>
      </w:tabs>
      <w:snapToGrid w:val="0"/>
    </w:pPr>
    <w:rPr>
      <w:sz w:val="20"/>
      <w:szCs w:val="20"/>
    </w:rPr>
  </w:style>
  <w:style w:type="character" w:customStyle="1" w:styleId="a7">
    <w:name w:val="頁首 字元"/>
    <w:basedOn w:val="a0"/>
    <w:link w:val="a6"/>
    <w:uiPriority w:val="99"/>
    <w:rsid w:val="00550947"/>
    <w:rPr>
      <w:rFonts w:ascii="Calibri" w:eastAsia="新細明體" w:hAnsi="Calibri" w:cs="Times New Roman"/>
      <w:sz w:val="20"/>
      <w:szCs w:val="20"/>
    </w:rPr>
  </w:style>
  <w:style w:type="paragraph" w:styleId="a8">
    <w:name w:val="footer"/>
    <w:basedOn w:val="a"/>
    <w:link w:val="a9"/>
    <w:uiPriority w:val="99"/>
    <w:unhideWhenUsed/>
    <w:rsid w:val="00550947"/>
    <w:pPr>
      <w:tabs>
        <w:tab w:val="center" w:pos="4153"/>
        <w:tab w:val="right" w:pos="8306"/>
      </w:tabs>
      <w:snapToGrid w:val="0"/>
    </w:pPr>
    <w:rPr>
      <w:sz w:val="20"/>
      <w:szCs w:val="20"/>
    </w:rPr>
  </w:style>
  <w:style w:type="character" w:customStyle="1" w:styleId="a9">
    <w:name w:val="頁尾 字元"/>
    <w:basedOn w:val="a0"/>
    <w:link w:val="a8"/>
    <w:uiPriority w:val="99"/>
    <w:rsid w:val="00550947"/>
    <w:rPr>
      <w:rFonts w:ascii="Calibri" w:eastAsia="新細明體" w:hAnsi="Calibri" w:cs="Times New Roman"/>
      <w:sz w:val="20"/>
      <w:szCs w:val="20"/>
    </w:rPr>
  </w:style>
  <w:style w:type="character" w:customStyle="1" w:styleId="style171">
    <w:name w:val="style171"/>
    <w:basedOn w:val="a0"/>
    <w:rsid w:val="003C31CA"/>
    <w:rPr>
      <w:color w:val="666666"/>
      <w:sz w:val="20"/>
      <w:szCs w:val="20"/>
    </w:rPr>
  </w:style>
  <w:style w:type="character" w:styleId="aa">
    <w:name w:val="Hyperlink"/>
    <w:basedOn w:val="a0"/>
    <w:uiPriority w:val="99"/>
    <w:unhideWhenUsed/>
    <w:rsid w:val="00E26F3A"/>
    <w:rPr>
      <w:color w:val="0000FF" w:themeColor="hyperlink"/>
      <w:u w:val="single"/>
    </w:rPr>
  </w:style>
  <w:style w:type="paragraph" w:styleId="ab">
    <w:name w:val="Balloon Text"/>
    <w:basedOn w:val="a"/>
    <w:link w:val="ac"/>
    <w:uiPriority w:val="99"/>
    <w:semiHidden/>
    <w:unhideWhenUsed/>
    <w:rsid w:val="00D4761F"/>
    <w:rPr>
      <w:rFonts w:asciiTheme="majorHAnsi" w:eastAsiaTheme="majorEastAsia" w:hAnsiTheme="majorHAnsi" w:cstheme="majorBidi"/>
      <w:sz w:val="18"/>
      <w:szCs w:val="18"/>
    </w:rPr>
  </w:style>
  <w:style w:type="character" w:customStyle="1" w:styleId="ac">
    <w:name w:val="註解方塊文字 字元"/>
    <w:basedOn w:val="a0"/>
    <w:link w:val="ab"/>
    <w:uiPriority w:val="99"/>
    <w:semiHidden/>
    <w:rsid w:val="00D4761F"/>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0186559">
      <w:bodyDiv w:val="1"/>
      <w:marLeft w:val="0"/>
      <w:marRight w:val="0"/>
      <w:marTop w:val="0"/>
      <w:marBottom w:val="0"/>
      <w:divBdr>
        <w:top w:val="none" w:sz="0" w:space="0" w:color="auto"/>
        <w:left w:val="none" w:sz="0" w:space="0" w:color="auto"/>
        <w:bottom w:val="none" w:sz="0" w:space="0" w:color="auto"/>
        <w:right w:val="none" w:sz="0" w:space="0" w:color="auto"/>
      </w:divBdr>
      <w:divsChild>
        <w:div w:id="782068620">
          <w:marLeft w:val="0"/>
          <w:marRight w:val="0"/>
          <w:marTop w:val="0"/>
          <w:marBottom w:val="0"/>
          <w:divBdr>
            <w:top w:val="none" w:sz="0" w:space="0" w:color="auto"/>
            <w:left w:val="none" w:sz="0" w:space="0" w:color="auto"/>
            <w:bottom w:val="none" w:sz="0" w:space="0" w:color="auto"/>
            <w:right w:val="none" w:sz="0" w:space="0" w:color="auto"/>
          </w:divBdr>
          <w:divsChild>
            <w:div w:id="2097894340">
              <w:marLeft w:val="0"/>
              <w:marRight w:val="0"/>
              <w:marTop w:val="0"/>
              <w:marBottom w:val="0"/>
              <w:divBdr>
                <w:top w:val="none" w:sz="0" w:space="0" w:color="auto"/>
                <w:left w:val="none" w:sz="0" w:space="0" w:color="auto"/>
                <w:bottom w:val="none" w:sz="0" w:space="0" w:color="auto"/>
                <w:right w:val="none" w:sz="0" w:space="0" w:color="auto"/>
              </w:divBdr>
              <w:divsChild>
                <w:div w:id="771053601">
                  <w:marLeft w:val="0"/>
                  <w:marRight w:val="0"/>
                  <w:marTop w:val="0"/>
                  <w:marBottom w:val="0"/>
                  <w:divBdr>
                    <w:top w:val="none" w:sz="0" w:space="0" w:color="auto"/>
                    <w:left w:val="none" w:sz="0" w:space="0" w:color="auto"/>
                    <w:bottom w:val="none" w:sz="0" w:space="0" w:color="auto"/>
                    <w:right w:val="none" w:sz="0" w:space="0" w:color="auto"/>
                  </w:divBdr>
                  <w:divsChild>
                    <w:div w:id="625935928">
                      <w:marLeft w:val="75"/>
                      <w:marRight w:val="75"/>
                      <w:marTop w:val="75"/>
                      <w:marBottom w:val="75"/>
                      <w:divBdr>
                        <w:top w:val="none" w:sz="0" w:space="0" w:color="auto"/>
                        <w:left w:val="none" w:sz="0" w:space="0" w:color="auto"/>
                        <w:bottom w:val="none" w:sz="0" w:space="0" w:color="auto"/>
                        <w:right w:val="none" w:sz="0" w:space="0" w:color="auto"/>
                      </w:divBdr>
                      <w:divsChild>
                        <w:div w:id="1304579502">
                          <w:marLeft w:val="0"/>
                          <w:marRight w:val="0"/>
                          <w:marTop w:val="0"/>
                          <w:marBottom w:val="0"/>
                          <w:divBdr>
                            <w:top w:val="none" w:sz="0" w:space="0" w:color="auto"/>
                            <w:left w:val="none" w:sz="0" w:space="0" w:color="auto"/>
                            <w:bottom w:val="none" w:sz="0" w:space="0" w:color="auto"/>
                            <w:right w:val="none" w:sz="0" w:space="0" w:color="auto"/>
                          </w:divBdr>
                          <w:divsChild>
                            <w:div w:id="1873691845">
                              <w:marLeft w:val="0"/>
                              <w:marRight w:val="0"/>
                              <w:marTop w:val="0"/>
                              <w:marBottom w:val="0"/>
                              <w:divBdr>
                                <w:top w:val="none" w:sz="0" w:space="0" w:color="auto"/>
                                <w:left w:val="none" w:sz="0" w:space="0" w:color="auto"/>
                                <w:bottom w:val="none" w:sz="0" w:space="0" w:color="auto"/>
                                <w:right w:val="none" w:sz="0" w:space="0" w:color="auto"/>
                              </w:divBdr>
                              <w:divsChild>
                                <w:div w:id="1057322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63236257">
      <w:bodyDiv w:val="1"/>
      <w:marLeft w:val="0"/>
      <w:marRight w:val="0"/>
      <w:marTop w:val="0"/>
      <w:marBottom w:val="0"/>
      <w:divBdr>
        <w:top w:val="none" w:sz="0" w:space="0" w:color="auto"/>
        <w:left w:val="none" w:sz="0" w:space="0" w:color="auto"/>
        <w:bottom w:val="none" w:sz="0" w:space="0" w:color="auto"/>
        <w:right w:val="none" w:sz="0" w:space="0" w:color="auto"/>
      </w:divBdr>
      <w:divsChild>
        <w:div w:id="1782264506">
          <w:marLeft w:val="0"/>
          <w:marRight w:val="0"/>
          <w:marTop w:val="0"/>
          <w:marBottom w:val="0"/>
          <w:divBdr>
            <w:top w:val="none" w:sz="0" w:space="0" w:color="auto"/>
            <w:left w:val="none" w:sz="0" w:space="0" w:color="auto"/>
            <w:bottom w:val="none" w:sz="0" w:space="0" w:color="auto"/>
            <w:right w:val="none" w:sz="0" w:space="0" w:color="auto"/>
          </w:divBdr>
          <w:divsChild>
            <w:div w:id="744886262">
              <w:marLeft w:val="0"/>
              <w:marRight w:val="0"/>
              <w:marTop w:val="300"/>
              <w:marBottom w:val="300"/>
              <w:divBdr>
                <w:top w:val="none" w:sz="0" w:space="0" w:color="auto"/>
                <w:left w:val="none" w:sz="0" w:space="0" w:color="auto"/>
                <w:bottom w:val="none" w:sz="0" w:space="0" w:color="auto"/>
                <w:right w:val="none" w:sz="0" w:space="0" w:color="auto"/>
              </w:divBdr>
              <w:divsChild>
                <w:div w:id="1891067165">
                  <w:marLeft w:val="0"/>
                  <w:marRight w:val="0"/>
                  <w:marTop w:val="1275"/>
                  <w:marBottom w:val="0"/>
                  <w:divBdr>
                    <w:top w:val="none" w:sz="0" w:space="0" w:color="auto"/>
                    <w:left w:val="none" w:sz="0" w:space="0" w:color="auto"/>
                    <w:bottom w:val="none" w:sz="0" w:space="0" w:color="auto"/>
                    <w:right w:val="none" w:sz="0" w:space="0" w:color="auto"/>
                  </w:divBdr>
                  <w:divsChild>
                    <w:div w:id="830489631">
                      <w:marLeft w:val="0"/>
                      <w:marRight w:val="0"/>
                      <w:marTop w:val="0"/>
                      <w:marBottom w:val="0"/>
                      <w:divBdr>
                        <w:top w:val="none" w:sz="0" w:space="0" w:color="auto"/>
                        <w:left w:val="none" w:sz="0" w:space="0" w:color="auto"/>
                        <w:bottom w:val="none" w:sz="0" w:space="0" w:color="auto"/>
                        <w:right w:val="none" w:sz="0" w:space="0" w:color="auto"/>
                      </w:divBdr>
                      <w:divsChild>
                        <w:div w:id="1332366783">
                          <w:marLeft w:val="0"/>
                          <w:marRight w:val="0"/>
                          <w:marTop w:val="0"/>
                          <w:marBottom w:val="0"/>
                          <w:divBdr>
                            <w:top w:val="none" w:sz="0" w:space="0" w:color="auto"/>
                            <w:left w:val="none" w:sz="0" w:space="0" w:color="auto"/>
                            <w:bottom w:val="none" w:sz="0" w:space="0" w:color="auto"/>
                            <w:right w:val="none" w:sz="0" w:space="0" w:color="auto"/>
                          </w:divBdr>
                          <w:divsChild>
                            <w:div w:id="1603873073">
                              <w:marLeft w:val="0"/>
                              <w:marRight w:val="0"/>
                              <w:marTop w:val="0"/>
                              <w:marBottom w:val="0"/>
                              <w:divBdr>
                                <w:top w:val="none" w:sz="0" w:space="0" w:color="auto"/>
                                <w:left w:val="none" w:sz="0" w:space="0" w:color="auto"/>
                                <w:bottom w:val="none" w:sz="0" w:space="0" w:color="auto"/>
                                <w:right w:val="none" w:sz="0" w:space="0" w:color="auto"/>
                              </w:divBdr>
                              <w:divsChild>
                                <w:div w:id="1430662300">
                                  <w:marLeft w:val="0"/>
                                  <w:marRight w:val="0"/>
                                  <w:marTop w:val="0"/>
                                  <w:marBottom w:val="0"/>
                                  <w:divBdr>
                                    <w:top w:val="dotted" w:sz="6" w:space="4" w:color="8C8C8C"/>
                                    <w:left w:val="none" w:sz="0" w:space="0" w:color="auto"/>
                                    <w:bottom w:val="dotted" w:sz="6" w:space="4" w:color="8C8C8C"/>
                                    <w:right w:val="none" w:sz="0" w:space="0" w:color="auto"/>
                                  </w:divBdr>
                                  <w:divsChild>
                                    <w:div w:id="1162282934">
                                      <w:marLeft w:val="0"/>
                                      <w:marRight w:val="0"/>
                                      <w:marTop w:val="0"/>
                                      <w:marBottom w:val="0"/>
                                      <w:divBdr>
                                        <w:top w:val="none" w:sz="0" w:space="0" w:color="auto"/>
                                        <w:left w:val="dotted" w:sz="6" w:space="8" w:color="8C8C8C"/>
                                        <w:bottom w:val="none" w:sz="0" w:space="0" w:color="auto"/>
                                        <w:right w:val="none" w:sz="0" w:space="0" w:color="auto"/>
                                      </w:divBdr>
                                      <w:divsChild>
                                        <w:div w:id="1870684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1697308">
      <w:bodyDiv w:val="1"/>
      <w:marLeft w:val="0"/>
      <w:marRight w:val="0"/>
      <w:marTop w:val="0"/>
      <w:marBottom w:val="0"/>
      <w:divBdr>
        <w:top w:val="none" w:sz="0" w:space="0" w:color="auto"/>
        <w:left w:val="none" w:sz="0" w:space="0" w:color="auto"/>
        <w:bottom w:val="none" w:sz="0" w:space="0" w:color="auto"/>
        <w:right w:val="none" w:sz="0" w:space="0" w:color="auto"/>
      </w:divBdr>
      <w:divsChild>
        <w:div w:id="2006198903">
          <w:marLeft w:val="0"/>
          <w:marRight w:val="0"/>
          <w:marTop w:val="0"/>
          <w:marBottom w:val="0"/>
          <w:divBdr>
            <w:top w:val="none" w:sz="0" w:space="0" w:color="auto"/>
            <w:left w:val="none" w:sz="0" w:space="0" w:color="auto"/>
            <w:bottom w:val="none" w:sz="0" w:space="0" w:color="auto"/>
            <w:right w:val="none" w:sz="0" w:space="0" w:color="auto"/>
          </w:divBdr>
          <w:divsChild>
            <w:div w:id="1574466705">
              <w:marLeft w:val="0"/>
              <w:marRight w:val="0"/>
              <w:marTop w:val="300"/>
              <w:marBottom w:val="300"/>
              <w:divBdr>
                <w:top w:val="none" w:sz="0" w:space="0" w:color="auto"/>
                <w:left w:val="none" w:sz="0" w:space="0" w:color="auto"/>
                <w:bottom w:val="none" w:sz="0" w:space="0" w:color="auto"/>
                <w:right w:val="none" w:sz="0" w:space="0" w:color="auto"/>
              </w:divBdr>
              <w:divsChild>
                <w:div w:id="1379822859">
                  <w:marLeft w:val="0"/>
                  <w:marRight w:val="0"/>
                  <w:marTop w:val="1275"/>
                  <w:marBottom w:val="0"/>
                  <w:divBdr>
                    <w:top w:val="none" w:sz="0" w:space="0" w:color="auto"/>
                    <w:left w:val="none" w:sz="0" w:space="0" w:color="auto"/>
                    <w:bottom w:val="none" w:sz="0" w:space="0" w:color="auto"/>
                    <w:right w:val="none" w:sz="0" w:space="0" w:color="auto"/>
                  </w:divBdr>
                  <w:divsChild>
                    <w:div w:id="119080996">
                      <w:marLeft w:val="0"/>
                      <w:marRight w:val="0"/>
                      <w:marTop w:val="0"/>
                      <w:marBottom w:val="0"/>
                      <w:divBdr>
                        <w:top w:val="none" w:sz="0" w:space="0" w:color="auto"/>
                        <w:left w:val="none" w:sz="0" w:space="0" w:color="auto"/>
                        <w:bottom w:val="none" w:sz="0" w:space="0" w:color="auto"/>
                        <w:right w:val="none" w:sz="0" w:space="0" w:color="auto"/>
                      </w:divBdr>
                      <w:divsChild>
                        <w:div w:id="964577769">
                          <w:marLeft w:val="0"/>
                          <w:marRight w:val="0"/>
                          <w:marTop w:val="0"/>
                          <w:marBottom w:val="0"/>
                          <w:divBdr>
                            <w:top w:val="none" w:sz="0" w:space="0" w:color="auto"/>
                            <w:left w:val="none" w:sz="0" w:space="0" w:color="auto"/>
                            <w:bottom w:val="none" w:sz="0" w:space="0" w:color="auto"/>
                            <w:right w:val="none" w:sz="0" w:space="0" w:color="auto"/>
                          </w:divBdr>
                          <w:divsChild>
                            <w:div w:id="1905918951">
                              <w:marLeft w:val="0"/>
                              <w:marRight w:val="0"/>
                              <w:marTop w:val="0"/>
                              <w:marBottom w:val="0"/>
                              <w:divBdr>
                                <w:top w:val="none" w:sz="0" w:space="0" w:color="auto"/>
                                <w:left w:val="none" w:sz="0" w:space="0" w:color="auto"/>
                                <w:bottom w:val="none" w:sz="0" w:space="0" w:color="auto"/>
                                <w:right w:val="none" w:sz="0" w:space="0" w:color="auto"/>
                              </w:divBdr>
                              <w:divsChild>
                                <w:div w:id="2125610295">
                                  <w:marLeft w:val="0"/>
                                  <w:marRight w:val="0"/>
                                  <w:marTop w:val="0"/>
                                  <w:marBottom w:val="0"/>
                                  <w:divBdr>
                                    <w:top w:val="dotted" w:sz="6" w:space="4" w:color="8C8C8C"/>
                                    <w:left w:val="none" w:sz="0" w:space="0" w:color="auto"/>
                                    <w:bottom w:val="dotted" w:sz="6" w:space="4" w:color="8C8C8C"/>
                                    <w:right w:val="none" w:sz="0" w:space="0" w:color="auto"/>
                                  </w:divBdr>
                                  <w:divsChild>
                                    <w:div w:id="856164396">
                                      <w:marLeft w:val="0"/>
                                      <w:marRight w:val="0"/>
                                      <w:marTop w:val="0"/>
                                      <w:marBottom w:val="0"/>
                                      <w:divBdr>
                                        <w:top w:val="none" w:sz="0" w:space="0" w:color="auto"/>
                                        <w:left w:val="dotted" w:sz="6" w:space="8" w:color="8C8C8C"/>
                                        <w:bottom w:val="none" w:sz="0" w:space="0" w:color="auto"/>
                                        <w:right w:val="none" w:sz="0" w:space="0" w:color="auto"/>
                                      </w:divBdr>
                                      <w:divsChild>
                                        <w:div w:id="438061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48897120">
      <w:bodyDiv w:val="1"/>
      <w:marLeft w:val="0"/>
      <w:marRight w:val="0"/>
      <w:marTop w:val="0"/>
      <w:marBottom w:val="0"/>
      <w:divBdr>
        <w:top w:val="none" w:sz="0" w:space="0" w:color="auto"/>
        <w:left w:val="none" w:sz="0" w:space="0" w:color="auto"/>
        <w:bottom w:val="none" w:sz="0" w:space="0" w:color="auto"/>
        <w:right w:val="none" w:sz="0" w:space="0" w:color="auto"/>
      </w:divBdr>
      <w:divsChild>
        <w:div w:id="104542829">
          <w:marLeft w:val="0"/>
          <w:marRight w:val="0"/>
          <w:marTop w:val="0"/>
          <w:marBottom w:val="300"/>
          <w:divBdr>
            <w:top w:val="none" w:sz="0" w:space="0" w:color="auto"/>
            <w:left w:val="none" w:sz="0" w:space="0" w:color="auto"/>
            <w:bottom w:val="none" w:sz="0" w:space="0" w:color="auto"/>
            <w:right w:val="none" w:sz="0" w:space="0" w:color="auto"/>
          </w:divBdr>
          <w:divsChild>
            <w:div w:id="166751226">
              <w:marLeft w:val="0"/>
              <w:marRight w:val="0"/>
              <w:marTop w:val="0"/>
              <w:marBottom w:val="0"/>
              <w:divBdr>
                <w:top w:val="none" w:sz="0" w:space="0" w:color="auto"/>
                <w:left w:val="none" w:sz="0" w:space="0" w:color="auto"/>
                <w:bottom w:val="none" w:sz="0" w:space="0" w:color="auto"/>
                <w:right w:val="none" w:sz="0" w:space="0" w:color="auto"/>
              </w:divBdr>
              <w:divsChild>
                <w:div w:id="2093234410">
                  <w:marLeft w:val="0"/>
                  <w:marRight w:val="0"/>
                  <w:marTop w:val="0"/>
                  <w:marBottom w:val="0"/>
                  <w:divBdr>
                    <w:top w:val="none" w:sz="0" w:space="0" w:color="auto"/>
                    <w:left w:val="none" w:sz="0" w:space="0" w:color="auto"/>
                    <w:bottom w:val="none" w:sz="0" w:space="0" w:color="auto"/>
                    <w:right w:val="none" w:sz="0" w:space="0" w:color="auto"/>
                  </w:divBdr>
                  <w:divsChild>
                    <w:div w:id="1999381760">
                      <w:marLeft w:val="0"/>
                      <w:marRight w:val="0"/>
                      <w:marTop w:val="0"/>
                      <w:marBottom w:val="0"/>
                      <w:divBdr>
                        <w:top w:val="none" w:sz="0" w:space="0" w:color="auto"/>
                        <w:left w:val="none" w:sz="0" w:space="0" w:color="auto"/>
                        <w:bottom w:val="none" w:sz="0" w:space="0" w:color="auto"/>
                        <w:right w:val="none" w:sz="0" w:space="0" w:color="auto"/>
                      </w:divBdr>
                      <w:divsChild>
                        <w:div w:id="805316060">
                          <w:marLeft w:val="0"/>
                          <w:marRight w:val="0"/>
                          <w:marTop w:val="0"/>
                          <w:marBottom w:val="0"/>
                          <w:divBdr>
                            <w:top w:val="none" w:sz="0" w:space="0" w:color="auto"/>
                            <w:left w:val="none" w:sz="0" w:space="0" w:color="auto"/>
                            <w:bottom w:val="none" w:sz="0" w:space="0" w:color="auto"/>
                            <w:right w:val="none" w:sz="0" w:space="0" w:color="auto"/>
                          </w:divBdr>
                          <w:divsChild>
                            <w:div w:id="1771510063">
                              <w:marLeft w:val="0"/>
                              <w:marRight w:val="0"/>
                              <w:marTop w:val="0"/>
                              <w:marBottom w:val="0"/>
                              <w:divBdr>
                                <w:top w:val="none" w:sz="0" w:space="0" w:color="auto"/>
                                <w:left w:val="none" w:sz="0" w:space="0" w:color="auto"/>
                                <w:bottom w:val="none" w:sz="0" w:space="0" w:color="auto"/>
                                <w:right w:val="none" w:sz="0" w:space="0" w:color="auto"/>
                              </w:divBdr>
                              <w:divsChild>
                                <w:div w:id="1453555440">
                                  <w:marLeft w:val="0"/>
                                  <w:marRight w:val="0"/>
                                  <w:marTop w:val="0"/>
                                  <w:marBottom w:val="0"/>
                                  <w:divBdr>
                                    <w:top w:val="none" w:sz="0" w:space="0" w:color="auto"/>
                                    <w:left w:val="none" w:sz="0" w:space="0" w:color="auto"/>
                                    <w:bottom w:val="none" w:sz="0" w:space="0" w:color="auto"/>
                                    <w:right w:val="none" w:sz="0" w:space="0" w:color="auto"/>
                                  </w:divBdr>
                                  <w:divsChild>
                                    <w:div w:id="1283459055">
                                      <w:marLeft w:val="0"/>
                                      <w:marRight w:val="0"/>
                                      <w:marTop w:val="0"/>
                                      <w:marBottom w:val="0"/>
                                      <w:divBdr>
                                        <w:top w:val="none" w:sz="0" w:space="0" w:color="auto"/>
                                        <w:left w:val="none" w:sz="0" w:space="0" w:color="auto"/>
                                        <w:bottom w:val="none" w:sz="0" w:space="0" w:color="auto"/>
                                        <w:right w:val="none" w:sz="0" w:space="0" w:color="auto"/>
                                      </w:divBdr>
                                      <w:divsChild>
                                        <w:div w:id="2016609115">
                                          <w:marLeft w:val="0"/>
                                          <w:marRight w:val="0"/>
                                          <w:marTop w:val="150"/>
                                          <w:marBottom w:val="300"/>
                                          <w:divBdr>
                                            <w:top w:val="none" w:sz="0" w:space="0" w:color="auto"/>
                                            <w:left w:val="none" w:sz="0" w:space="0" w:color="auto"/>
                                            <w:bottom w:val="none" w:sz="0" w:space="0" w:color="auto"/>
                                            <w:right w:val="none" w:sz="0" w:space="0" w:color="auto"/>
                                          </w:divBdr>
                                          <w:divsChild>
                                            <w:div w:id="1802570092">
                                              <w:marLeft w:val="0"/>
                                              <w:marRight w:val="0"/>
                                              <w:marTop w:val="150"/>
                                              <w:marBottom w:val="150"/>
                                              <w:divBdr>
                                                <w:top w:val="none" w:sz="0" w:space="0" w:color="auto"/>
                                                <w:left w:val="none" w:sz="0" w:space="0" w:color="auto"/>
                                                <w:bottom w:val="none" w:sz="0" w:space="0" w:color="auto"/>
                                                <w:right w:val="none" w:sz="0" w:space="0" w:color="auto"/>
                                              </w:divBdr>
                                              <w:divsChild>
                                                <w:div w:id="643583037">
                                                  <w:marLeft w:val="225"/>
                                                  <w:marRight w:val="225"/>
                                                  <w:marTop w:val="225"/>
                                                  <w:marBottom w:val="225"/>
                                                  <w:divBdr>
                                                    <w:top w:val="none" w:sz="0" w:space="0" w:color="auto"/>
                                                    <w:left w:val="none" w:sz="0" w:space="0" w:color="auto"/>
                                                    <w:bottom w:val="none" w:sz="0" w:space="0" w:color="auto"/>
                                                    <w:right w:val="none" w:sz="0" w:space="0" w:color="auto"/>
                                                  </w:divBdr>
                                                  <w:divsChild>
                                                    <w:div w:id="1979996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75496293">
      <w:bodyDiv w:val="1"/>
      <w:marLeft w:val="0"/>
      <w:marRight w:val="0"/>
      <w:marTop w:val="0"/>
      <w:marBottom w:val="0"/>
      <w:divBdr>
        <w:top w:val="none" w:sz="0" w:space="0" w:color="auto"/>
        <w:left w:val="none" w:sz="0" w:space="0" w:color="auto"/>
        <w:bottom w:val="none" w:sz="0" w:space="0" w:color="auto"/>
        <w:right w:val="none" w:sz="0" w:space="0" w:color="auto"/>
      </w:divBdr>
      <w:divsChild>
        <w:div w:id="732044381">
          <w:marLeft w:val="0"/>
          <w:marRight w:val="0"/>
          <w:marTop w:val="0"/>
          <w:marBottom w:val="0"/>
          <w:divBdr>
            <w:top w:val="none" w:sz="0" w:space="0" w:color="auto"/>
            <w:left w:val="none" w:sz="0" w:space="0" w:color="auto"/>
            <w:bottom w:val="none" w:sz="0" w:space="0" w:color="auto"/>
            <w:right w:val="none" w:sz="0" w:space="0" w:color="auto"/>
          </w:divBdr>
          <w:divsChild>
            <w:div w:id="1040056943">
              <w:marLeft w:val="0"/>
              <w:marRight w:val="0"/>
              <w:marTop w:val="0"/>
              <w:marBottom w:val="0"/>
              <w:divBdr>
                <w:top w:val="none" w:sz="0" w:space="0" w:color="auto"/>
                <w:left w:val="none" w:sz="0" w:space="0" w:color="auto"/>
                <w:bottom w:val="none" w:sz="0" w:space="0" w:color="auto"/>
                <w:right w:val="none" w:sz="0" w:space="0" w:color="auto"/>
              </w:divBdr>
              <w:divsChild>
                <w:div w:id="81683044">
                  <w:marLeft w:val="0"/>
                  <w:marRight w:val="150"/>
                  <w:marTop w:val="0"/>
                  <w:marBottom w:val="300"/>
                  <w:divBdr>
                    <w:top w:val="none" w:sz="0" w:space="0" w:color="auto"/>
                    <w:left w:val="none" w:sz="0" w:space="0" w:color="auto"/>
                    <w:bottom w:val="none" w:sz="0" w:space="0" w:color="auto"/>
                    <w:right w:val="none" w:sz="0" w:space="0" w:color="auto"/>
                  </w:divBdr>
                  <w:divsChild>
                    <w:div w:id="309942973">
                      <w:marLeft w:val="750"/>
                      <w:marRight w:val="15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 w:id="806820353">
      <w:bodyDiv w:val="1"/>
      <w:marLeft w:val="0"/>
      <w:marRight w:val="0"/>
      <w:marTop w:val="0"/>
      <w:marBottom w:val="0"/>
      <w:divBdr>
        <w:top w:val="none" w:sz="0" w:space="0" w:color="auto"/>
        <w:left w:val="none" w:sz="0" w:space="0" w:color="auto"/>
        <w:bottom w:val="none" w:sz="0" w:space="0" w:color="auto"/>
        <w:right w:val="none" w:sz="0" w:space="0" w:color="auto"/>
      </w:divBdr>
      <w:divsChild>
        <w:div w:id="1137524698">
          <w:marLeft w:val="0"/>
          <w:marRight w:val="0"/>
          <w:marTop w:val="0"/>
          <w:marBottom w:val="0"/>
          <w:divBdr>
            <w:top w:val="none" w:sz="0" w:space="0" w:color="auto"/>
            <w:left w:val="none" w:sz="0" w:space="0" w:color="auto"/>
            <w:bottom w:val="none" w:sz="0" w:space="0" w:color="auto"/>
            <w:right w:val="none" w:sz="0" w:space="0" w:color="auto"/>
          </w:divBdr>
          <w:divsChild>
            <w:div w:id="574626553">
              <w:marLeft w:val="0"/>
              <w:marRight w:val="0"/>
              <w:marTop w:val="0"/>
              <w:marBottom w:val="0"/>
              <w:divBdr>
                <w:top w:val="none" w:sz="0" w:space="0" w:color="auto"/>
                <w:left w:val="none" w:sz="0" w:space="0" w:color="auto"/>
                <w:bottom w:val="none" w:sz="0" w:space="0" w:color="auto"/>
                <w:right w:val="none" w:sz="0" w:space="0" w:color="auto"/>
              </w:divBdr>
              <w:divsChild>
                <w:div w:id="1939873325">
                  <w:marLeft w:val="0"/>
                  <w:marRight w:val="0"/>
                  <w:marTop w:val="0"/>
                  <w:marBottom w:val="0"/>
                  <w:divBdr>
                    <w:top w:val="none" w:sz="0" w:space="0" w:color="auto"/>
                    <w:left w:val="none" w:sz="0" w:space="0" w:color="auto"/>
                    <w:bottom w:val="none" w:sz="0" w:space="0" w:color="auto"/>
                    <w:right w:val="none" w:sz="0" w:space="0" w:color="auto"/>
                  </w:divBdr>
                  <w:divsChild>
                    <w:div w:id="1169250507">
                      <w:marLeft w:val="75"/>
                      <w:marRight w:val="75"/>
                      <w:marTop w:val="75"/>
                      <w:marBottom w:val="75"/>
                      <w:divBdr>
                        <w:top w:val="none" w:sz="0" w:space="0" w:color="auto"/>
                        <w:left w:val="none" w:sz="0" w:space="0" w:color="auto"/>
                        <w:bottom w:val="none" w:sz="0" w:space="0" w:color="auto"/>
                        <w:right w:val="none" w:sz="0" w:space="0" w:color="auto"/>
                      </w:divBdr>
                      <w:divsChild>
                        <w:div w:id="326832241">
                          <w:marLeft w:val="0"/>
                          <w:marRight w:val="0"/>
                          <w:marTop w:val="0"/>
                          <w:marBottom w:val="0"/>
                          <w:divBdr>
                            <w:top w:val="none" w:sz="0" w:space="0" w:color="auto"/>
                            <w:left w:val="none" w:sz="0" w:space="0" w:color="auto"/>
                            <w:bottom w:val="none" w:sz="0" w:space="0" w:color="auto"/>
                            <w:right w:val="none" w:sz="0" w:space="0" w:color="auto"/>
                          </w:divBdr>
                          <w:divsChild>
                            <w:div w:id="327640578">
                              <w:marLeft w:val="0"/>
                              <w:marRight w:val="0"/>
                              <w:marTop w:val="0"/>
                              <w:marBottom w:val="0"/>
                              <w:divBdr>
                                <w:top w:val="none" w:sz="0" w:space="0" w:color="auto"/>
                                <w:left w:val="none" w:sz="0" w:space="0" w:color="auto"/>
                                <w:bottom w:val="none" w:sz="0" w:space="0" w:color="auto"/>
                                <w:right w:val="none" w:sz="0" w:space="0" w:color="auto"/>
                              </w:divBdr>
                              <w:divsChild>
                                <w:div w:id="1845434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7860381">
      <w:bodyDiv w:val="1"/>
      <w:marLeft w:val="0"/>
      <w:marRight w:val="0"/>
      <w:marTop w:val="0"/>
      <w:marBottom w:val="0"/>
      <w:divBdr>
        <w:top w:val="none" w:sz="0" w:space="0" w:color="auto"/>
        <w:left w:val="none" w:sz="0" w:space="0" w:color="auto"/>
        <w:bottom w:val="none" w:sz="0" w:space="0" w:color="auto"/>
        <w:right w:val="none" w:sz="0" w:space="0" w:color="auto"/>
      </w:divBdr>
      <w:divsChild>
        <w:div w:id="1466657621">
          <w:marLeft w:val="0"/>
          <w:marRight w:val="0"/>
          <w:marTop w:val="0"/>
          <w:marBottom w:val="0"/>
          <w:divBdr>
            <w:top w:val="none" w:sz="0" w:space="0" w:color="auto"/>
            <w:left w:val="none" w:sz="0" w:space="0" w:color="auto"/>
            <w:bottom w:val="none" w:sz="0" w:space="0" w:color="auto"/>
            <w:right w:val="none" w:sz="0" w:space="0" w:color="auto"/>
          </w:divBdr>
          <w:divsChild>
            <w:div w:id="1682049334">
              <w:marLeft w:val="0"/>
              <w:marRight w:val="0"/>
              <w:marTop w:val="0"/>
              <w:marBottom w:val="0"/>
              <w:divBdr>
                <w:top w:val="none" w:sz="0" w:space="0" w:color="auto"/>
                <w:left w:val="none" w:sz="0" w:space="0" w:color="auto"/>
                <w:bottom w:val="none" w:sz="0" w:space="0" w:color="auto"/>
                <w:right w:val="none" w:sz="0" w:space="0" w:color="auto"/>
              </w:divBdr>
              <w:divsChild>
                <w:div w:id="1412237125">
                  <w:marLeft w:val="225"/>
                  <w:marRight w:val="225"/>
                  <w:marTop w:val="0"/>
                  <w:marBottom w:val="0"/>
                  <w:divBdr>
                    <w:top w:val="single" w:sz="6" w:space="0" w:color="CCCCCC"/>
                    <w:left w:val="single" w:sz="6" w:space="8" w:color="CCCCCC"/>
                    <w:bottom w:val="single" w:sz="6" w:space="0" w:color="CCCCCC"/>
                    <w:right w:val="single" w:sz="6" w:space="8" w:color="CCCCCC"/>
                  </w:divBdr>
                  <w:divsChild>
                    <w:div w:id="1382632025">
                      <w:marLeft w:val="0"/>
                      <w:marRight w:val="0"/>
                      <w:marTop w:val="0"/>
                      <w:marBottom w:val="0"/>
                      <w:divBdr>
                        <w:top w:val="none" w:sz="0" w:space="0" w:color="auto"/>
                        <w:left w:val="none" w:sz="0" w:space="0" w:color="auto"/>
                        <w:bottom w:val="none" w:sz="0" w:space="0" w:color="auto"/>
                        <w:right w:val="none" w:sz="0" w:space="0" w:color="auto"/>
                      </w:divBdr>
                      <w:divsChild>
                        <w:div w:id="2089419762">
                          <w:marLeft w:val="0"/>
                          <w:marRight w:val="0"/>
                          <w:marTop w:val="0"/>
                          <w:marBottom w:val="0"/>
                          <w:divBdr>
                            <w:top w:val="dashed" w:sz="6" w:space="4" w:color="999999"/>
                            <w:left w:val="none" w:sz="0" w:space="0" w:color="auto"/>
                            <w:bottom w:val="none" w:sz="0" w:space="0" w:color="auto"/>
                            <w:right w:val="none" w:sz="0" w:space="0" w:color="auto"/>
                          </w:divBdr>
                          <w:divsChild>
                            <w:div w:id="923223281">
                              <w:marLeft w:val="0"/>
                              <w:marRight w:val="0"/>
                              <w:marTop w:val="0"/>
                              <w:marBottom w:val="0"/>
                              <w:divBdr>
                                <w:top w:val="none" w:sz="0" w:space="0" w:color="auto"/>
                                <w:left w:val="none" w:sz="0" w:space="0" w:color="auto"/>
                                <w:bottom w:val="none" w:sz="0" w:space="0" w:color="auto"/>
                                <w:right w:val="none" w:sz="0" w:space="0" w:color="auto"/>
                              </w:divBdr>
                              <w:divsChild>
                                <w:div w:id="1951432331">
                                  <w:marLeft w:val="0"/>
                                  <w:marRight w:val="0"/>
                                  <w:marTop w:val="150"/>
                                  <w:marBottom w:val="150"/>
                                  <w:divBdr>
                                    <w:top w:val="single" w:sz="6" w:space="4" w:color="EEEEEE"/>
                                    <w:left w:val="single" w:sz="6" w:space="8" w:color="EEEEEE"/>
                                    <w:bottom w:val="single" w:sz="6" w:space="4" w:color="EEEEEE"/>
                                    <w:right w:val="single" w:sz="6" w:space="8" w:color="EEEEEE"/>
                                  </w:divBdr>
                                </w:div>
                              </w:divsChild>
                            </w:div>
                          </w:divsChild>
                        </w:div>
                      </w:divsChild>
                    </w:div>
                  </w:divsChild>
                </w:div>
              </w:divsChild>
            </w:div>
          </w:divsChild>
        </w:div>
      </w:divsChild>
    </w:div>
    <w:div w:id="1113330254">
      <w:bodyDiv w:val="1"/>
      <w:marLeft w:val="0"/>
      <w:marRight w:val="0"/>
      <w:marTop w:val="0"/>
      <w:marBottom w:val="0"/>
      <w:divBdr>
        <w:top w:val="none" w:sz="0" w:space="0" w:color="auto"/>
        <w:left w:val="none" w:sz="0" w:space="0" w:color="auto"/>
        <w:bottom w:val="none" w:sz="0" w:space="0" w:color="auto"/>
        <w:right w:val="none" w:sz="0" w:space="0" w:color="auto"/>
      </w:divBdr>
      <w:divsChild>
        <w:div w:id="1506895547">
          <w:marLeft w:val="0"/>
          <w:marRight w:val="0"/>
          <w:marTop w:val="0"/>
          <w:marBottom w:val="0"/>
          <w:divBdr>
            <w:top w:val="none" w:sz="0" w:space="0" w:color="auto"/>
            <w:left w:val="none" w:sz="0" w:space="0" w:color="auto"/>
            <w:bottom w:val="none" w:sz="0" w:space="0" w:color="auto"/>
            <w:right w:val="none" w:sz="0" w:space="0" w:color="auto"/>
          </w:divBdr>
          <w:divsChild>
            <w:div w:id="219175845">
              <w:marLeft w:val="0"/>
              <w:marRight w:val="0"/>
              <w:marTop w:val="0"/>
              <w:marBottom w:val="0"/>
              <w:divBdr>
                <w:top w:val="none" w:sz="0" w:space="0" w:color="auto"/>
                <w:left w:val="none" w:sz="0" w:space="0" w:color="auto"/>
                <w:bottom w:val="none" w:sz="0" w:space="0" w:color="auto"/>
                <w:right w:val="none" w:sz="0" w:space="0" w:color="auto"/>
              </w:divBdr>
              <w:divsChild>
                <w:div w:id="314532851">
                  <w:marLeft w:val="0"/>
                  <w:marRight w:val="150"/>
                  <w:marTop w:val="0"/>
                  <w:marBottom w:val="300"/>
                  <w:divBdr>
                    <w:top w:val="none" w:sz="0" w:space="0" w:color="auto"/>
                    <w:left w:val="none" w:sz="0" w:space="0" w:color="auto"/>
                    <w:bottom w:val="none" w:sz="0" w:space="0" w:color="auto"/>
                    <w:right w:val="none" w:sz="0" w:space="0" w:color="auto"/>
                  </w:divBdr>
                  <w:divsChild>
                    <w:div w:id="1378777816">
                      <w:marLeft w:val="750"/>
                      <w:marRight w:val="15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 w:id="1328291939">
      <w:bodyDiv w:val="1"/>
      <w:marLeft w:val="0"/>
      <w:marRight w:val="0"/>
      <w:marTop w:val="0"/>
      <w:marBottom w:val="0"/>
      <w:divBdr>
        <w:top w:val="none" w:sz="0" w:space="0" w:color="auto"/>
        <w:left w:val="none" w:sz="0" w:space="0" w:color="auto"/>
        <w:bottom w:val="none" w:sz="0" w:space="0" w:color="auto"/>
        <w:right w:val="none" w:sz="0" w:space="0" w:color="auto"/>
      </w:divBdr>
      <w:divsChild>
        <w:div w:id="1489711490">
          <w:marLeft w:val="0"/>
          <w:marRight w:val="0"/>
          <w:marTop w:val="0"/>
          <w:marBottom w:val="0"/>
          <w:divBdr>
            <w:top w:val="none" w:sz="0" w:space="0" w:color="auto"/>
            <w:left w:val="none" w:sz="0" w:space="0" w:color="auto"/>
            <w:bottom w:val="none" w:sz="0" w:space="0" w:color="auto"/>
            <w:right w:val="none" w:sz="0" w:space="0" w:color="auto"/>
          </w:divBdr>
          <w:divsChild>
            <w:div w:id="1520585803">
              <w:marLeft w:val="0"/>
              <w:marRight w:val="0"/>
              <w:marTop w:val="0"/>
              <w:marBottom w:val="0"/>
              <w:divBdr>
                <w:top w:val="none" w:sz="0" w:space="0" w:color="auto"/>
                <w:left w:val="none" w:sz="0" w:space="0" w:color="auto"/>
                <w:bottom w:val="none" w:sz="0" w:space="0" w:color="auto"/>
                <w:right w:val="none" w:sz="0" w:space="0" w:color="auto"/>
              </w:divBdr>
              <w:divsChild>
                <w:div w:id="480344071">
                  <w:marLeft w:val="0"/>
                  <w:marRight w:val="150"/>
                  <w:marTop w:val="0"/>
                  <w:marBottom w:val="300"/>
                  <w:divBdr>
                    <w:top w:val="none" w:sz="0" w:space="0" w:color="auto"/>
                    <w:left w:val="none" w:sz="0" w:space="0" w:color="auto"/>
                    <w:bottom w:val="none" w:sz="0" w:space="0" w:color="auto"/>
                    <w:right w:val="none" w:sz="0" w:space="0" w:color="auto"/>
                  </w:divBdr>
                  <w:divsChild>
                    <w:div w:id="607782112">
                      <w:marLeft w:val="750"/>
                      <w:marRight w:val="15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 w:id="1540623130">
      <w:bodyDiv w:val="1"/>
      <w:marLeft w:val="0"/>
      <w:marRight w:val="0"/>
      <w:marTop w:val="0"/>
      <w:marBottom w:val="0"/>
      <w:divBdr>
        <w:top w:val="none" w:sz="0" w:space="0" w:color="auto"/>
        <w:left w:val="none" w:sz="0" w:space="0" w:color="auto"/>
        <w:bottom w:val="none" w:sz="0" w:space="0" w:color="auto"/>
        <w:right w:val="none" w:sz="0" w:space="0" w:color="auto"/>
      </w:divBdr>
      <w:divsChild>
        <w:div w:id="1096483732">
          <w:marLeft w:val="0"/>
          <w:marRight w:val="0"/>
          <w:marTop w:val="0"/>
          <w:marBottom w:val="0"/>
          <w:divBdr>
            <w:top w:val="none" w:sz="0" w:space="0" w:color="auto"/>
            <w:left w:val="none" w:sz="0" w:space="0" w:color="auto"/>
            <w:bottom w:val="none" w:sz="0" w:space="0" w:color="auto"/>
            <w:right w:val="none" w:sz="0" w:space="0" w:color="auto"/>
          </w:divBdr>
          <w:divsChild>
            <w:div w:id="1647516939">
              <w:marLeft w:val="0"/>
              <w:marRight w:val="0"/>
              <w:marTop w:val="0"/>
              <w:marBottom w:val="0"/>
              <w:divBdr>
                <w:top w:val="none" w:sz="0" w:space="0" w:color="auto"/>
                <w:left w:val="none" w:sz="0" w:space="0" w:color="auto"/>
                <w:bottom w:val="none" w:sz="0" w:space="0" w:color="auto"/>
                <w:right w:val="none" w:sz="0" w:space="0" w:color="auto"/>
              </w:divBdr>
              <w:divsChild>
                <w:div w:id="878247955">
                  <w:marLeft w:val="0"/>
                  <w:marRight w:val="150"/>
                  <w:marTop w:val="0"/>
                  <w:marBottom w:val="300"/>
                  <w:divBdr>
                    <w:top w:val="none" w:sz="0" w:space="0" w:color="auto"/>
                    <w:left w:val="none" w:sz="0" w:space="0" w:color="auto"/>
                    <w:bottom w:val="none" w:sz="0" w:space="0" w:color="auto"/>
                    <w:right w:val="none" w:sz="0" w:space="0" w:color="auto"/>
                  </w:divBdr>
                  <w:divsChild>
                    <w:div w:id="140580037">
                      <w:marLeft w:val="750"/>
                      <w:marRight w:val="15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 w:id="1902591322">
      <w:bodyDiv w:val="1"/>
      <w:marLeft w:val="0"/>
      <w:marRight w:val="0"/>
      <w:marTop w:val="0"/>
      <w:marBottom w:val="0"/>
      <w:divBdr>
        <w:top w:val="none" w:sz="0" w:space="0" w:color="auto"/>
        <w:left w:val="none" w:sz="0" w:space="0" w:color="auto"/>
        <w:bottom w:val="none" w:sz="0" w:space="0" w:color="auto"/>
        <w:right w:val="none" w:sz="0" w:space="0" w:color="auto"/>
      </w:divBdr>
      <w:divsChild>
        <w:div w:id="1781758994">
          <w:marLeft w:val="0"/>
          <w:marRight w:val="0"/>
          <w:marTop w:val="0"/>
          <w:marBottom w:val="0"/>
          <w:divBdr>
            <w:top w:val="none" w:sz="0" w:space="0" w:color="auto"/>
            <w:left w:val="none" w:sz="0" w:space="0" w:color="auto"/>
            <w:bottom w:val="none" w:sz="0" w:space="0" w:color="auto"/>
            <w:right w:val="none" w:sz="0" w:space="0" w:color="auto"/>
          </w:divBdr>
          <w:divsChild>
            <w:div w:id="1555189691">
              <w:marLeft w:val="0"/>
              <w:marRight w:val="0"/>
              <w:marTop w:val="300"/>
              <w:marBottom w:val="300"/>
              <w:divBdr>
                <w:top w:val="none" w:sz="0" w:space="0" w:color="auto"/>
                <w:left w:val="none" w:sz="0" w:space="0" w:color="auto"/>
                <w:bottom w:val="none" w:sz="0" w:space="0" w:color="auto"/>
                <w:right w:val="none" w:sz="0" w:space="0" w:color="auto"/>
              </w:divBdr>
              <w:divsChild>
                <w:div w:id="329911132">
                  <w:marLeft w:val="0"/>
                  <w:marRight w:val="0"/>
                  <w:marTop w:val="1275"/>
                  <w:marBottom w:val="0"/>
                  <w:divBdr>
                    <w:top w:val="none" w:sz="0" w:space="0" w:color="auto"/>
                    <w:left w:val="none" w:sz="0" w:space="0" w:color="auto"/>
                    <w:bottom w:val="none" w:sz="0" w:space="0" w:color="auto"/>
                    <w:right w:val="none" w:sz="0" w:space="0" w:color="auto"/>
                  </w:divBdr>
                  <w:divsChild>
                    <w:div w:id="234239410">
                      <w:marLeft w:val="0"/>
                      <w:marRight w:val="0"/>
                      <w:marTop w:val="0"/>
                      <w:marBottom w:val="0"/>
                      <w:divBdr>
                        <w:top w:val="none" w:sz="0" w:space="0" w:color="auto"/>
                        <w:left w:val="none" w:sz="0" w:space="0" w:color="auto"/>
                        <w:bottom w:val="none" w:sz="0" w:space="0" w:color="auto"/>
                        <w:right w:val="none" w:sz="0" w:space="0" w:color="auto"/>
                      </w:divBdr>
                      <w:divsChild>
                        <w:div w:id="263540999">
                          <w:marLeft w:val="0"/>
                          <w:marRight w:val="0"/>
                          <w:marTop w:val="0"/>
                          <w:marBottom w:val="0"/>
                          <w:divBdr>
                            <w:top w:val="none" w:sz="0" w:space="0" w:color="auto"/>
                            <w:left w:val="none" w:sz="0" w:space="0" w:color="auto"/>
                            <w:bottom w:val="none" w:sz="0" w:space="0" w:color="auto"/>
                            <w:right w:val="none" w:sz="0" w:space="0" w:color="auto"/>
                          </w:divBdr>
                          <w:divsChild>
                            <w:div w:id="363098787">
                              <w:marLeft w:val="0"/>
                              <w:marRight w:val="0"/>
                              <w:marTop w:val="0"/>
                              <w:marBottom w:val="0"/>
                              <w:divBdr>
                                <w:top w:val="none" w:sz="0" w:space="0" w:color="auto"/>
                                <w:left w:val="none" w:sz="0" w:space="0" w:color="auto"/>
                                <w:bottom w:val="none" w:sz="0" w:space="0" w:color="auto"/>
                                <w:right w:val="none" w:sz="0" w:space="0" w:color="auto"/>
                              </w:divBdr>
                              <w:divsChild>
                                <w:div w:id="918557137">
                                  <w:marLeft w:val="0"/>
                                  <w:marRight w:val="0"/>
                                  <w:marTop w:val="0"/>
                                  <w:marBottom w:val="0"/>
                                  <w:divBdr>
                                    <w:top w:val="dotted" w:sz="6" w:space="4" w:color="8C8C8C"/>
                                    <w:left w:val="none" w:sz="0" w:space="0" w:color="auto"/>
                                    <w:bottom w:val="dotted" w:sz="6" w:space="4" w:color="8C8C8C"/>
                                    <w:right w:val="none" w:sz="0" w:space="0" w:color="auto"/>
                                  </w:divBdr>
                                  <w:divsChild>
                                    <w:div w:id="1444225051">
                                      <w:marLeft w:val="0"/>
                                      <w:marRight w:val="0"/>
                                      <w:marTop w:val="0"/>
                                      <w:marBottom w:val="0"/>
                                      <w:divBdr>
                                        <w:top w:val="none" w:sz="0" w:space="0" w:color="auto"/>
                                        <w:left w:val="dotted" w:sz="6" w:space="8" w:color="8C8C8C"/>
                                        <w:bottom w:val="none" w:sz="0" w:space="0" w:color="auto"/>
                                        <w:right w:val="none" w:sz="0" w:space="0" w:color="auto"/>
                                      </w:divBdr>
                                      <w:divsChild>
                                        <w:div w:id="2102556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4070628">
      <w:bodyDiv w:val="1"/>
      <w:marLeft w:val="0"/>
      <w:marRight w:val="0"/>
      <w:marTop w:val="0"/>
      <w:marBottom w:val="0"/>
      <w:divBdr>
        <w:top w:val="none" w:sz="0" w:space="0" w:color="auto"/>
        <w:left w:val="none" w:sz="0" w:space="0" w:color="auto"/>
        <w:bottom w:val="none" w:sz="0" w:space="0" w:color="auto"/>
        <w:right w:val="none" w:sz="0" w:space="0" w:color="auto"/>
      </w:divBdr>
      <w:divsChild>
        <w:div w:id="270166677">
          <w:marLeft w:val="0"/>
          <w:marRight w:val="0"/>
          <w:marTop w:val="0"/>
          <w:marBottom w:val="0"/>
          <w:divBdr>
            <w:top w:val="none" w:sz="0" w:space="0" w:color="auto"/>
            <w:left w:val="none" w:sz="0" w:space="0" w:color="auto"/>
            <w:bottom w:val="none" w:sz="0" w:space="0" w:color="auto"/>
            <w:right w:val="none" w:sz="0" w:space="0" w:color="auto"/>
          </w:divBdr>
          <w:divsChild>
            <w:div w:id="2021202769">
              <w:marLeft w:val="0"/>
              <w:marRight w:val="0"/>
              <w:marTop w:val="300"/>
              <w:marBottom w:val="300"/>
              <w:divBdr>
                <w:top w:val="none" w:sz="0" w:space="0" w:color="auto"/>
                <w:left w:val="none" w:sz="0" w:space="0" w:color="auto"/>
                <w:bottom w:val="none" w:sz="0" w:space="0" w:color="auto"/>
                <w:right w:val="none" w:sz="0" w:space="0" w:color="auto"/>
              </w:divBdr>
              <w:divsChild>
                <w:div w:id="414859755">
                  <w:marLeft w:val="0"/>
                  <w:marRight w:val="0"/>
                  <w:marTop w:val="1275"/>
                  <w:marBottom w:val="0"/>
                  <w:divBdr>
                    <w:top w:val="none" w:sz="0" w:space="0" w:color="auto"/>
                    <w:left w:val="none" w:sz="0" w:space="0" w:color="auto"/>
                    <w:bottom w:val="none" w:sz="0" w:space="0" w:color="auto"/>
                    <w:right w:val="none" w:sz="0" w:space="0" w:color="auto"/>
                  </w:divBdr>
                  <w:divsChild>
                    <w:div w:id="2062945852">
                      <w:marLeft w:val="0"/>
                      <w:marRight w:val="0"/>
                      <w:marTop w:val="0"/>
                      <w:marBottom w:val="0"/>
                      <w:divBdr>
                        <w:top w:val="none" w:sz="0" w:space="0" w:color="auto"/>
                        <w:left w:val="none" w:sz="0" w:space="0" w:color="auto"/>
                        <w:bottom w:val="none" w:sz="0" w:space="0" w:color="auto"/>
                        <w:right w:val="none" w:sz="0" w:space="0" w:color="auto"/>
                      </w:divBdr>
                      <w:divsChild>
                        <w:div w:id="1770193313">
                          <w:marLeft w:val="0"/>
                          <w:marRight w:val="0"/>
                          <w:marTop w:val="0"/>
                          <w:marBottom w:val="0"/>
                          <w:divBdr>
                            <w:top w:val="none" w:sz="0" w:space="0" w:color="auto"/>
                            <w:left w:val="none" w:sz="0" w:space="0" w:color="auto"/>
                            <w:bottom w:val="none" w:sz="0" w:space="0" w:color="auto"/>
                            <w:right w:val="none" w:sz="0" w:space="0" w:color="auto"/>
                          </w:divBdr>
                          <w:divsChild>
                            <w:div w:id="366681339">
                              <w:marLeft w:val="0"/>
                              <w:marRight w:val="0"/>
                              <w:marTop w:val="0"/>
                              <w:marBottom w:val="0"/>
                              <w:divBdr>
                                <w:top w:val="none" w:sz="0" w:space="0" w:color="auto"/>
                                <w:left w:val="none" w:sz="0" w:space="0" w:color="auto"/>
                                <w:bottom w:val="none" w:sz="0" w:space="0" w:color="auto"/>
                                <w:right w:val="none" w:sz="0" w:space="0" w:color="auto"/>
                              </w:divBdr>
                              <w:divsChild>
                                <w:div w:id="927156470">
                                  <w:marLeft w:val="0"/>
                                  <w:marRight w:val="0"/>
                                  <w:marTop w:val="0"/>
                                  <w:marBottom w:val="0"/>
                                  <w:divBdr>
                                    <w:top w:val="dotted" w:sz="6" w:space="4" w:color="8C8C8C"/>
                                    <w:left w:val="none" w:sz="0" w:space="0" w:color="auto"/>
                                    <w:bottom w:val="dotted" w:sz="6" w:space="4" w:color="8C8C8C"/>
                                    <w:right w:val="none" w:sz="0" w:space="0" w:color="auto"/>
                                  </w:divBdr>
                                  <w:divsChild>
                                    <w:div w:id="1508014043">
                                      <w:marLeft w:val="0"/>
                                      <w:marRight w:val="0"/>
                                      <w:marTop w:val="0"/>
                                      <w:marBottom w:val="0"/>
                                      <w:divBdr>
                                        <w:top w:val="none" w:sz="0" w:space="0" w:color="auto"/>
                                        <w:left w:val="dotted" w:sz="6" w:space="8" w:color="8C8C8C"/>
                                        <w:bottom w:val="none" w:sz="0" w:space="0" w:color="auto"/>
                                        <w:right w:val="none" w:sz="0" w:space="0" w:color="auto"/>
                                      </w:divBdr>
                                      <w:divsChild>
                                        <w:div w:id="1082338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3724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3658FC-9CB9-4523-8B4A-1385B398AD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555</Words>
  <Characters>3167</Characters>
  <Application>Microsoft Office Word</Application>
  <DocSecurity>0</DocSecurity>
  <Lines>26</Lines>
  <Paragraphs>7</Paragraphs>
  <ScaleCrop>false</ScaleCrop>
  <Company/>
  <LinksUpToDate>false</LinksUpToDate>
  <CharactersWithSpaces>3715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林耀昌</dc:creator>
  <cp:lastModifiedBy>陳佳慈</cp:lastModifiedBy>
  <cp:revision>2</cp:revision>
  <cp:lastPrinted>2015-12-02T09:30:00Z</cp:lastPrinted>
  <dcterms:created xsi:type="dcterms:W3CDTF">2015-12-08T08:30:00Z</dcterms:created>
  <dcterms:modified xsi:type="dcterms:W3CDTF">2015-12-08T08:30:00Z</dcterms:modified>
</cp:coreProperties>
</file>