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375C" w:rsidRPr="00592DE5" w:rsidRDefault="00027A8A" w:rsidP="00027A8A">
      <w:pPr>
        <w:spacing w:beforeLines="50" w:before="180" w:line="440" w:lineRule="exact"/>
        <w:jc w:val="center"/>
        <w:rPr>
          <w:rFonts w:ascii="標楷體" w:eastAsia="標楷體" w:hAnsi="標楷體"/>
          <w:b/>
          <w:sz w:val="36"/>
          <w:szCs w:val="36"/>
        </w:rPr>
      </w:pPr>
      <w:r w:rsidRPr="00592DE5">
        <w:rPr>
          <w:rFonts w:ascii="標楷體" w:eastAsia="標楷體" w:hAnsi="標楷體" w:hint="eastAsia"/>
          <w:b/>
          <w:sz w:val="36"/>
          <w:szCs w:val="36"/>
        </w:rPr>
        <w:t>新北市政府觀光旅遊局新聞稿</w:t>
      </w:r>
    </w:p>
    <w:p w:rsidR="00322055" w:rsidRPr="00322055" w:rsidRDefault="002210B3" w:rsidP="00981AD4">
      <w:pPr>
        <w:spacing w:line="720" w:lineRule="exact"/>
        <w:jc w:val="center"/>
        <w:rPr>
          <w:rFonts w:ascii="標楷體" w:eastAsia="標楷體" w:hAnsi="標楷體"/>
          <w:b/>
          <w:sz w:val="36"/>
          <w:szCs w:val="36"/>
        </w:rPr>
      </w:pPr>
      <w:r>
        <w:rPr>
          <w:rFonts w:ascii="標楷體" w:eastAsia="標楷體" w:hAnsi="標楷體" w:hint="eastAsia"/>
          <w:b/>
          <w:sz w:val="36"/>
          <w:szCs w:val="36"/>
        </w:rPr>
        <w:t>十分</w:t>
      </w:r>
      <w:r w:rsidR="00322055">
        <w:rPr>
          <w:rFonts w:ascii="標楷體" w:eastAsia="標楷體" w:hAnsi="標楷體" w:hint="eastAsia"/>
          <w:b/>
          <w:sz w:val="36"/>
          <w:szCs w:val="36"/>
        </w:rPr>
        <w:t>遊客中心停車場</w:t>
      </w:r>
      <w:r w:rsidR="00981AD4">
        <w:rPr>
          <w:rFonts w:ascii="標楷體" w:eastAsia="標楷體" w:hAnsi="標楷體" w:hint="eastAsia"/>
          <w:b/>
          <w:sz w:val="36"/>
          <w:szCs w:val="36"/>
        </w:rPr>
        <w:t xml:space="preserve">　</w:t>
      </w:r>
      <w:r w:rsidR="00322055">
        <w:rPr>
          <w:rFonts w:ascii="標楷體" w:eastAsia="標楷體" w:hAnsi="標楷體" w:hint="eastAsia"/>
          <w:b/>
          <w:sz w:val="36"/>
          <w:szCs w:val="36"/>
        </w:rPr>
        <w:t>5月1日起開始收費</w:t>
      </w:r>
    </w:p>
    <w:p w:rsidR="00981AD4" w:rsidRDefault="0059384A" w:rsidP="002A4945">
      <w:pPr>
        <w:spacing w:line="520" w:lineRule="exact"/>
        <w:ind w:firstLineChars="200" w:firstLine="560"/>
        <w:rPr>
          <w:rFonts w:ascii="標楷體" w:eastAsia="標楷體" w:hAnsi="標楷體"/>
          <w:sz w:val="28"/>
          <w:szCs w:val="28"/>
        </w:rPr>
      </w:pPr>
      <w:r w:rsidRPr="00D530F7">
        <w:rPr>
          <w:rFonts w:ascii="標楷體" w:eastAsia="標楷體" w:hAnsi="標楷體" w:hint="eastAsia"/>
          <w:sz w:val="28"/>
          <w:szCs w:val="28"/>
        </w:rPr>
        <w:t>【</w:t>
      </w:r>
      <w:r w:rsidR="00702342" w:rsidRPr="00D530F7">
        <w:rPr>
          <w:rFonts w:ascii="標楷體" w:eastAsia="標楷體" w:hAnsi="標楷體" w:hint="eastAsia"/>
          <w:sz w:val="28"/>
          <w:szCs w:val="28"/>
        </w:rPr>
        <w:t>新北市訊</w:t>
      </w:r>
      <w:r w:rsidRPr="00D530F7">
        <w:rPr>
          <w:rFonts w:ascii="標楷體" w:eastAsia="標楷體" w:hAnsi="標楷體" w:hint="eastAsia"/>
          <w:sz w:val="28"/>
          <w:szCs w:val="28"/>
        </w:rPr>
        <w:t>】</w:t>
      </w:r>
      <w:r w:rsidR="00893864">
        <w:rPr>
          <w:rFonts w:ascii="標楷體" w:eastAsia="標楷體" w:hAnsi="標楷體" w:hint="eastAsia"/>
          <w:sz w:val="28"/>
          <w:szCs w:val="28"/>
        </w:rPr>
        <w:t>為落實使用者付費，提升車輛流動率，</w:t>
      </w:r>
      <w:r w:rsidR="00981AD4">
        <w:rPr>
          <w:rFonts w:ascii="標楷體" w:eastAsia="標楷體" w:hAnsi="標楷體" w:hint="eastAsia"/>
          <w:sz w:val="28"/>
          <w:szCs w:val="28"/>
        </w:rPr>
        <w:t>距離十分瀑布公園最近的十分遊客中心停車場</w:t>
      </w:r>
      <w:r w:rsidR="00893864">
        <w:rPr>
          <w:rFonts w:ascii="標楷體" w:eastAsia="標楷體" w:hAnsi="標楷體" w:hint="eastAsia"/>
          <w:sz w:val="28"/>
          <w:szCs w:val="28"/>
        </w:rPr>
        <w:t>，於104年5月1日起</w:t>
      </w:r>
      <w:r w:rsidR="00981AD4">
        <w:rPr>
          <w:rFonts w:ascii="標楷體" w:eastAsia="標楷體" w:hAnsi="標楷體" w:hint="eastAsia"/>
          <w:sz w:val="28"/>
          <w:szCs w:val="28"/>
        </w:rPr>
        <w:t>開始</w:t>
      </w:r>
      <w:r w:rsidR="00893864">
        <w:rPr>
          <w:rFonts w:ascii="標楷體" w:eastAsia="標楷體" w:hAnsi="標楷體" w:hint="eastAsia"/>
          <w:sz w:val="28"/>
          <w:szCs w:val="28"/>
        </w:rPr>
        <w:t>實施停車收費。預計將</w:t>
      </w:r>
      <w:r w:rsidR="00981AD4">
        <w:rPr>
          <w:rFonts w:ascii="標楷體" w:eastAsia="標楷體" w:hAnsi="標楷體" w:hint="eastAsia"/>
          <w:sz w:val="28"/>
          <w:szCs w:val="28"/>
        </w:rPr>
        <w:t>可</w:t>
      </w:r>
      <w:r w:rsidR="00893864">
        <w:rPr>
          <w:rFonts w:ascii="標楷體" w:eastAsia="標楷體" w:hAnsi="標楷體" w:hint="eastAsia"/>
          <w:sz w:val="28"/>
          <w:szCs w:val="28"/>
        </w:rPr>
        <w:t>部分紓解因十分瀑布公園開放帶來的停車需求，並且避免停車場內塞車或爭搶車位之情形</w:t>
      </w:r>
      <w:r w:rsidR="00981AD4">
        <w:rPr>
          <w:rFonts w:ascii="標楷體" w:eastAsia="標楷體" w:hAnsi="標楷體" w:hint="eastAsia"/>
          <w:sz w:val="28"/>
          <w:szCs w:val="28"/>
        </w:rPr>
        <w:t>。</w:t>
      </w:r>
    </w:p>
    <w:p w:rsidR="006D5DA0" w:rsidRDefault="00657DC3" w:rsidP="002A4945">
      <w:pPr>
        <w:spacing w:line="520" w:lineRule="exact"/>
        <w:ind w:firstLineChars="200" w:firstLine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十分瀑布</w:t>
      </w:r>
      <w:r w:rsidR="006D5DA0">
        <w:rPr>
          <w:rFonts w:ascii="標楷體" w:eastAsia="標楷體" w:hAnsi="標楷體" w:hint="eastAsia"/>
          <w:sz w:val="28"/>
          <w:szCs w:val="28"/>
        </w:rPr>
        <w:t>公園</w:t>
      </w:r>
      <w:r>
        <w:rPr>
          <w:rFonts w:ascii="標楷體" w:eastAsia="標楷體" w:hAnsi="標楷體" w:hint="eastAsia"/>
          <w:sz w:val="28"/>
          <w:szCs w:val="28"/>
        </w:rPr>
        <w:t>去年12月底開放免費入園之後，</w:t>
      </w:r>
      <w:r w:rsidR="00981AD4">
        <w:rPr>
          <w:rFonts w:ascii="標楷體" w:eastAsia="標楷體" w:hAnsi="標楷體" w:hint="eastAsia"/>
          <w:sz w:val="28"/>
          <w:szCs w:val="28"/>
        </w:rPr>
        <w:t>不論</w:t>
      </w:r>
      <w:r w:rsidR="00E13929">
        <w:rPr>
          <w:rFonts w:ascii="標楷體" w:eastAsia="標楷體" w:hAnsi="標楷體" w:hint="eastAsia"/>
          <w:sz w:val="28"/>
          <w:szCs w:val="28"/>
        </w:rPr>
        <w:t>平假日</w:t>
      </w:r>
      <w:r w:rsidR="00981AD4">
        <w:rPr>
          <w:rFonts w:ascii="標楷體" w:eastAsia="標楷體" w:hAnsi="標楷體" w:hint="eastAsia"/>
          <w:sz w:val="28"/>
          <w:szCs w:val="28"/>
        </w:rPr>
        <w:t>總是</w:t>
      </w:r>
      <w:r w:rsidR="00E13929">
        <w:rPr>
          <w:rFonts w:ascii="標楷體" w:eastAsia="標楷體" w:hAnsi="標楷體" w:hint="eastAsia"/>
          <w:sz w:val="28"/>
          <w:szCs w:val="28"/>
        </w:rPr>
        <w:t>湧進大量遊客</w:t>
      </w:r>
      <w:r>
        <w:rPr>
          <w:rFonts w:ascii="標楷體" w:eastAsia="標楷體" w:hAnsi="標楷體" w:hint="eastAsia"/>
          <w:sz w:val="28"/>
          <w:szCs w:val="28"/>
        </w:rPr>
        <w:t>，</w:t>
      </w:r>
      <w:r w:rsidR="00981AD4">
        <w:rPr>
          <w:rFonts w:ascii="標楷體" w:eastAsia="標楷體" w:hAnsi="標楷體" w:hint="eastAsia"/>
          <w:sz w:val="28"/>
          <w:szCs w:val="28"/>
        </w:rPr>
        <w:t>十分風景區</w:t>
      </w:r>
      <w:proofErr w:type="gramStart"/>
      <w:r w:rsidR="00981AD4">
        <w:rPr>
          <w:rFonts w:ascii="標楷體" w:eastAsia="標楷體" w:hAnsi="標楷體" w:hint="eastAsia"/>
          <w:sz w:val="28"/>
          <w:szCs w:val="28"/>
        </w:rPr>
        <w:t>週</w:t>
      </w:r>
      <w:proofErr w:type="gramEnd"/>
      <w:r w:rsidR="002210B3">
        <w:rPr>
          <w:rFonts w:ascii="標楷體" w:eastAsia="標楷體" w:hAnsi="標楷體" w:hint="eastAsia"/>
          <w:sz w:val="28"/>
          <w:szCs w:val="28"/>
        </w:rPr>
        <w:t>邊停車需求驟增</w:t>
      </w:r>
      <w:r w:rsidR="00CE4D0B">
        <w:rPr>
          <w:rFonts w:ascii="標楷體" w:eastAsia="標楷體" w:hAnsi="標楷體" w:hint="eastAsia"/>
          <w:sz w:val="28"/>
          <w:szCs w:val="28"/>
        </w:rPr>
        <w:t>，</w:t>
      </w:r>
      <w:r w:rsidR="00981AD4">
        <w:rPr>
          <w:rFonts w:ascii="標楷體" w:eastAsia="標楷體" w:hAnsi="標楷體" w:hint="eastAsia"/>
          <w:sz w:val="28"/>
          <w:szCs w:val="28"/>
        </w:rPr>
        <w:t>鄰近的</w:t>
      </w:r>
      <w:r w:rsidR="00640E4B">
        <w:rPr>
          <w:rFonts w:ascii="標楷體" w:eastAsia="標楷體" w:hAnsi="標楷體" w:hint="eastAsia"/>
          <w:sz w:val="28"/>
          <w:szCs w:val="28"/>
        </w:rPr>
        <w:t>十分遊客中心</w:t>
      </w:r>
      <w:r w:rsidR="00CE4D0B">
        <w:rPr>
          <w:rFonts w:ascii="標楷體" w:eastAsia="標楷體" w:hAnsi="標楷體" w:hint="eastAsia"/>
          <w:sz w:val="28"/>
          <w:szCs w:val="28"/>
        </w:rPr>
        <w:t>停車場</w:t>
      </w:r>
      <w:r w:rsidR="006D5DA0">
        <w:rPr>
          <w:rFonts w:ascii="標楷體" w:eastAsia="標楷體" w:hAnsi="標楷體" w:hint="eastAsia"/>
          <w:sz w:val="28"/>
          <w:szCs w:val="28"/>
        </w:rPr>
        <w:t>尤為搶手。為了因應頻繁且龐大的停車需求，新北市政府已於104年3月26日將十分遊客中心停車場委託民間廠商經營管理，4月15日</w:t>
      </w:r>
      <w:r w:rsidR="00890AE0">
        <w:rPr>
          <w:rFonts w:ascii="標楷體" w:eastAsia="標楷體" w:hAnsi="標楷體" w:hint="eastAsia"/>
          <w:sz w:val="28"/>
          <w:szCs w:val="28"/>
        </w:rPr>
        <w:t>至30日</w:t>
      </w:r>
      <w:r w:rsidR="006D5DA0">
        <w:rPr>
          <w:rFonts w:ascii="標楷體" w:eastAsia="標楷體" w:hAnsi="標楷體" w:hint="eastAsia"/>
          <w:sz w:val="28"/>
          <w:szCs w:val="28"/>
        </w:rPr>
        <w:t>試營運，5月1日起正式收費。</w:t>
      </w:r>
    </w:p>
    <w:p w:rsidR="00D5533C" w:rsidRPr="00A15CA9" w:rsidRDefault="00890AE0" w:rsidP="00A15CA9">
      <w:pPr>
        <w:spacing w:line="520" w:lineRule="exact"/>
        <w:ind w:firstLineChars="200" w:firstLine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十分遊客中心停車場有124個小型車停車格，其中包含3個身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障車格</w:t>
      </w:r>
      <w:proofErr w:type="gramEnd"/>
      <w:r>
        <w:rPr>
          <w:rFonts w:ascii="標楷體" w:eastAsia="標楷體" w:hAnsi="標楷體" w:hint="eastAsia"/>
          <w:sz w:val="28"/>
          <w:szCs w:val="28"/>
        </w:rPr>
        <w:t>、4個電動汽車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充電車格</w:t>
      </w:r>
      <w:proofErr w:type="gramEnd"/>
      <w:r>
        <w:rPr>
          <w:rFonts w:ascii="標楷體" w:eastAsia="標楷體" w:hAnsi="標楷體" w:hint="eastAsia"/>
          <w:sz w:val="28"/>
          <w:szCs w:val="28"/>
        </w:rPr>
        <w:t>、5個女士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優先車格</w:t>
      </w:r>
      <w:proofErr w:type="gramEnd"/>
      <w:r>
        <w:rPr>
          <w:rFonts w:ascii="標楷體" w:eastAsia="標楷體" w:hAnsi="標楷體" w:hint="eastAsia"/>
          <w:sz w:val="28"/>
          <w:szCs w:val="28"/>
        </w:rPr>
        <w:t>。收費方式為每小時40元，進場未滿30分鐘免費，身心障礙者出示本人之</w:t>
      </w:r>
      <w:r w:rsidRPr="005B1647">
        <w:rPr>
          <w:rFonts w:ascii="標楷體" w:eastAsia="標楷體" w:hAnsi="標楷體" w:hint="eastAsia"/>
          <w:sz w:val="28"/>
          <w:szCs w:val="28"/>
        </w:rPr>
        <w:t>身障手冊、行照及駕照3</w:t>
      </w:r>
      <w:r>
        <w:rPr>
          <w:rFonts w:ascii="標楷體" w:eastAsia="標楷體" w:hAnsi="標楷體" w:hint="eastAsia"/>
          <w:sz w:val="28"/>
          <w:szCs w:val="28"/>
        </w:rPr>
        <w:t>項文件</w:t>
      </w:r>
      <w:r w:rsidRPr="005B1647">
        <w:rPr>
          <w:rFonts w:ascii="標楷體" w:eastAsia="標楷體" w:hAnsi="標楷體" w:hint="eastAsia"/>
          <w:sz w:val="28"/>
          <w:szCs w:val="28"/>
        </w:rPr>
        <w:t>正本</w:t>
      </w:r>
      <w:r>
        <w:rPr>
          <w:rFonts w:ascii="標楷體" w:eastAsia="標楷體" w:hAnsi="標楷體" w:hint="eastAsia"/>
          <w:sz w:val="28"/>
          <w:szCs w:val="28"/>
        </w:rPr>
        <w:t>可享有每日2小時免費、超過2小時半價的優惠。觀光旅遊局</w:t>
      </w:r>
      <w:r w:rsidR="00893864">
        <w:rPr>
          <w:rFonts w:ascii="標楷體" w:eastAsia="標楷體" w:hAnsi="標楷體" w:hint="eastAsia"/>
          <w:sz w:val="28"/>
          <w:szCs w:val="28"/>
        </w:rPr>
        <w:t>風景區管理科科長簡鴻沂</w:t>
      </w:r>
      <w:r>
        <w:rPr>
          <w:rFonts w:ascii="標楷體" w:eastAsia="標楷體" w:hAnsi="標楷體" w:hint="eastAsia"/>
          <w:sz w:val="28"/>
          <w:szCs w:val="28"/>
        </w:rPr>
        <w:t>指出，停車場從5月1日開始收費，可以增加停放車輛的流動率，進而紓解部分停車需求，管理廠商也會設置停車管理設備，避免停車場內塞車及爭搶車位</w:t>
      </w:r>
      <w:r w:rsidR="00D77CCC">
        <w:rPr>
          <w:rFonts w:ascii="標楷體" w:eastAsia="標楷體" w:hAnsi="標楷體" w:hint="eastAsia"/>
          <w:sz w:val="28"/>
          <w:szCs w:val="28"/>
        </w:rPr>
        <w:t>等情形</w:t>
      </w:r>
      <w:r>
        <w:rPr>
          <w:rFonts w:ascii="標楷體" w:eastAsia="標楷體" w:hAnsi="標楷體" w:hint="eastAsia"/>
          <w:sz w:val="28"/>
          <w:szCs w:val="28"/>
        </w:rPr>
        <w:t>。</w:t>
      </w:r>
      <w:bookmarkStart w:id="0" w:name="_GoBack"/>
      <w:bookmarkEnd w:id="0"/>
    </w:p>
    <w:sectPr w:rsidR="00D5533C" w:rsidRPr="00A15CA9" w:rsidSect="00CD6008">
      <w:pgSz w:w="11906" w:h="16838"/>
      <w:pgMar w:top="993" w:right="849" w:bottom="993" w:left="993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35EF" w:rsidRDefault="007935EF" w:rsidP="0059384A">
      <w:r>
        <w:separator/>
      </w:r>
    </w:p>
  </w:endnote>
  <w:endnote w:type="continuationSeparator" w:id="0">
    <w:p w:rsidR="007935EF" w:rsidRDefault="007935EF" w:rsidP="00593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35EF" w:rsidRDefault="007935EF" w:rsidP="0059384A">
      <w:r>
        <w:separator/>
      </w:r>
    </w:p>
  </w:footnote>
  <w:footnote w:type="continuationSeparator" w:id="0">
    <w:p w:rsidR="007935EF" w:rsidRDefault="007935EF" w:rsidP="005938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152A5"/>
    <w:multiLevelType w:val="hybridMultilevel"/>
    <w:tmpl w:val="09541D48"/>
    <w:lvl w:ilvl="0" w:tplc="A82E5A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55A6D41"/>
    <w:multiLevelType w:val="hybridMultilevel"/>
    <w:tmpl w:val="C53E7742"/>
    <w:lvl w:ilvl="0" w:tplc="EE54C7C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146A6D58"/>
    <w:multiLevelType w:val="hybridMultilevel"/>
    <w:tmpl w:val="8894312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18EF3015"/>
    <w:multiLevelType w:val="hybridMultilevel"/>
    <w:tmpl w:val="82928392"/>
    <w:lvl w:ilvl="0" w:tplc="A39E747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1F0F2753"/>
    <w:multiLevelType w:val="hybridMultilevel"/>
    <w:tmpl w:val="7A2A0B80"/>
    <w:lvl w:ilvl="0" w:tplc="11B8277E">
      <w:start w:val="1"/>
      <w:numFmt w:val="decimal"/>
      <w:lvlText w:val="%1."/>
      <w:lvlJc w:val="left"/>
      <w:pPr>
        <w:ind w:left="408" w:hanging="408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231225F3"/>
    <w:multiLevelType w:val="hybridMultilevel"/>
    <w:tmpl w:val="D072461C"/>
    <w:lvl w:ilvl="0" w:tplc="3E78FC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24157797"/>
    <w:multiLevelType w:val="hybridMultilevel"/>
    <w:tmpl w:val="79FE6A8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>
    <w:nsid w:val="31025F85"/>
    <w:multiLevelType w:val="hybridMultilevel"/>
    <w:tmpl w:val="0AF0FA5A"/>
    <w:lvl w:ilvl="0" w:tplc="D3E6AA84">
      <w:start w:val="1"/>
      <w:numFmt w:val="taiwaneseCountingThousand"/>
      <w:lvlText w:val="%1、"/>
      <w:lvlJc w:val="left"/>
      <w:pPr>
        <w:ind w:left="1640" w:hanging="1080"/>
      </w:pPr>
      <w:rPr>
        <w:rFonts w:hint="default"/>
      </w:rPr>
    </w:lvl>
    <w:lvl w:ilvl="1" w:tplc="D0781B66">
      <w:start w:val="1"/>
      <w:numFmt w:val="decimal"/>
      <w:lvlText w:val="%2."/>
      <w:lvlJc w:val="left"/>
      <w:pPr>
        <w:ind w:left="1520" w:hanging="480"/>
      </w:pPr>
      <w:rPr>
        <w:rFonts w:ascii="標楷體" w:eastAsia="標楷體" w:hAnsi="標楷體" w:hint="eastAsia"/>
        <w:b w:val="0"/>
        <w:i w:val="0"/>
        <w:sz w:val="28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2000" w:hanging="480"/>
      </w:pPr>
    </w:lvl>
    <w:lvl w:ilvl="3" w:tplc="0409000F" w:tentative="1">
      <w:start w:val="1"/>
      <w:numFmt w:val="decimal"/>
      <w:lvlText w:val="%4."/>
      <w:lvlJc w:val="left"/>
      <w:pPr>
        <w:ind w:left="24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0" w:hanging="480"/>
      </w:pPr>
    </w:lvl>
    <w:lvl w:ilvl="5" w:tplc="0409001B" w:tentative="1">
      <w:start w:val="1"/>
      <w:numFmt w:val="lowerRoman"/>
      <w:lvlText w:val="%6."/>
      <w:lvlJc w:val="right"/>
      <w:pPr>
        <w:ind w:left="3440" w:hanging="480"/>
      </w:pPr>
    </w:lvl>
    <w:lvl w:ilvl="6" w:tplc="0409000F" w:tentative="1">
      <w:start w:val="1"/>
      <w:numFmt w:val="decimal"/>
      <w:lvlText w:val="%7."/>
      <w:lvlJc w:val="left"/>
      <w:pPr>
        <w:ind w:left="39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0" w:hanging="480"/>
      </w:pPr>
    </w:lvl>
    <w:lvl w:ilvl="8" w:tplc="0409001B" w:tentative="1">
      <w:start w:val="1"/>
      <w:numFmt w:val="lowerRoman"/>
      <w:lvlText w:val="%9."/>
      <w:lvlJc w:val="right"/>
      <w:pPr>
        <w:ind w:left="4880" w:hanging="480"/>
      </w:pPr>
    </w:lvl>
  </w:abstractNum>
  <w:abstractNum w:abstractNumId="8">
    <w:nsid w:val="3FC40839"/>
    <w:multiLevelType w:val="hybridMultilevel"/>
    <w:tmpl w:val="33FCB954"/>
    <w:lvl w:ilvl="0" w:tplc="0409000F">
      <w:start w:val="1"/>
      <w:numFmt w:val="decimal"/>
      <w:lvlText w:val="%1."/>
      <w:lvlJc w:val="left"/>
      <w:pPr>
        <w:ind w:left="104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20" w:hanging="480"/>
      </w:pPr>
    </w:lvl>
    <w:lvl w:ilvl="2" w:tplc="0409001B" w:tentative="1">
      <w:start w:val="1"/>
      <w:numFmt w:val="lowerRoman"/>
      <w:lvlText w:val="%3."/>
      <w:lvlJc w:val="right"/>
      <w:pPr>
        <w:ind w:left="2000" w:hanging="480"/>
      </w:pPr>
    </w:lvl>
    <w:lvl w:ilvl="3" w:tplc="0409000F" w:tentative="1">
      <w:start w:val="1"/>
      <w:numFmt w:val="decimal"/>
      <w:lvlText w:val="%4."/>
      <w:lvlJc w:val="left"/>
      <w:pPr>
        <w:ind w:left="24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0" w:hanging="480"/>
      </w:pPr>
    </w:lvl>
    <w:lvl w:ilvl="5" w:tplc="0409001B" w:tentative="1">
      <w:start w:val="1"/>
      <w:numFmt w:val="lowerRoman"/>
      <w:lvlText w:val="%6."/>
      <w:lvlJc w:val="right"/>
      <w:pPr>
        <w:ind w:left="3440" w:hanging="480"/>
      </w:pPr>
    </w:lvl>
    <w:lvl w:ilvl="6" w:tplc="0409000F" w:tentative="1">
      <w:start w:val="1"/>
      <w:numFmt w:val="decimal"/>
      <w:lvlText w:val="%7."/>
      <w:lvlJc w:val="left"/>
      <w:pPr>
        <w:ind w:left="39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0" w:hanging="480"/>
      </w:pPr>
    </w:lvl>
    <w:lvl w:ilvl="8" w:tplc="0409001B" w:tentative="1">
      <w:start w:val="1"/>
      <w:numFmt w:val="lowerRoman"/>
      <w:lvlText w:val="%9."/>
      <w:lvlJc w:val="right"/>
      <w:pPr>
        <w:ind w:left="4880" w:hanging="480"/>
      </w:pPr>
    </w:lvl>
  </w:abstractNum>
  <w:abstractNum w:abstractNumId="9">
    <w:nsid w:val="4B80238F"/>
    <w:multiLevelType w:val="hybridMultilevel"/>
    <w:tmpl w:val="9E94FB36"/>
    <w:lvl w:ilvl="0" w:tplc="06880182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585D2A88"/>
    <w:multiLevelType w:val="hybridMultilevel"/>
    <w:tmpl w:val="DEAE56C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5B521766"/>
    <w:multiLevelType w:val="hybridMultilevel"/>
    <w:tmpl w:val="9E56B930"/>
    <w:lvl w:ilvl="0" w:tplc="70B436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5E44318D"/>
    <w:multiLevelType w:val="hybridMultilevel"/>
    <w:tmpl w:val="C0BEE374"/>
    <w:lvl w:ilvl="0" w:tplc="2690CD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65F521E4"/>
    <w:multiLevelType w:val="hybridMultilevel"/>
    <w:tmpl w:val="9B1E5A5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750B6D0B"/>
    <w:multiLevelType w:val="hybridMultilevel"/>
    <w:tmpl w:val="044086B8"/>
    <w:lvl w:ilvl="0" w:tplc="0409000F">
      <w:start w:val="1"/>
      <w:numFmt w:val="decimal"/>
      <w:lvlText w:val="%1."/>
      <w:lvlJc w:val="left"/>
      <w:pPr>
        <w:ind w:left="509" w:hanging="480"/>
      </w:pPr>
    </w:lvl>
    <w:lvl w:ilvl="1" w:tplc="04090019">
      <w:start w:val="1"/>
      <w:numFmt w:val="ideographTraditional"/>
      <w:lvlText w:val="%2、"/>
      <w:lvlJc w:val="left"/>
      <w:pPr>
        <w:ind w:left="989" w:hanging="480"/>
      </w:pPr>
    </w:lvl>
    <w:lvl w:ilvl="2" w:tplc="0409001B">
      <w:start w:val="1"/>
      <w:numFmt w:val="lowerRoman"/>
      <w:lvlText w:val="%3."/>
      <w:lvlJc w:val="right"/>
      <w:pPr>
        <w:ind w:left="1469" w:hanging="480"/>
      </w:pPr>
    </w:lvl>
    <w:lvl w:ilvl="3" w:tplc="0409000F">
      <w:start w:val="1"/>
      <w:numFmt w:val="decimal"/>
      <w:lvlText w:val="%4."/>
      <w:lvlJc w:val="left"/>
      <w:pPr>
        <w:ind w:left="1949" w:hanging="480"/>
      </w:pPr>
    </w:lvl>
    <w:lvl w:ilvl="4" w:tplc="04090019">
      <w:start w:val="1"/>
      <w:numFmt w:val="ideographTraditional"/>
      <w:lvlText w:val="%5、"/>
      <w:lvlJc w:val="left"/>
      <w:pPr>
        <w:ind w:left="2429" w:hanging="480"/>
      </w:pPr>
    </w:lvl>
    <w:lvl w:ilvl="5" w:tplc="0409001B">
      <w:start w:val="1"/>
      <w:numFmt w:val="lowerRoman"/>
      <w:lvlText w:val="%6."/>
      <w:lvlJc w:val="right"/>
      <w:pPr>
        <w:ind w:left="2909" w:hanging="480"/>
      </w:pPr>
    </w:lvl>
    <w:lvl w:ilvl="6" w:tplc="0409000F">
      <w:start w:val="1"/>
      <w:numFmt w:val="decimal"/>
      <w:lvlText w:val="%7."/>
      <w:lvlJc w:val="left"/>
      <w:pPr>
        <w:ind w:left="3389" w:hanging="480"/>
      </w:pPr>
    </w:lvl>
    <w:lvl w:ilvl="7" w:tplc="04090019">
      <w:start w:val="1"/>
      <w:numFmt w:val="ideographTraditional"/>
      <w:lvlText w:val="%8、"/>
      <w:lvlJc w:val="left"/>
      <w:pPr>
        <w:ind w:left="3869" w:hanging="480"/>
      </w:pPr>
    </w:lvl>
    <w:lvl w:ilvl="8" w:tplc="0409001B">
      <w:start w:val="1"/>
      <w:numFmt w:val="lowerRoman"/>
      <w:lvlText w:val="%9."/>
      <w:lvlJc w:val="right"/>
      <w:pPr>
        <w:ind w:left="4349" w:hanging="480"/>
      </w:pPr>
    </w:lvl>
  </w:abstractNum>
  <w:abstractNum w:abstractNumId="15">
    <w:nsid w:val="76E6285E"/>
    <w:multiLevelType w:val="hybridMultilevel"/>
    <w:tmpl w:val="B87E7234"/>
    <w:lvl w:ilvl="0" w:tplc="06880182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7BE43021"/>
    <w:multiLevelType w:val="hybridMultilevel"/>
    <w:tmpl w:val="4EAEE74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6"/>
  </w:num>
  <w:num w:numId="4">
    <w:abstractNumId w:val="16"/>
  </w:num>
  <w:num w:numId="5">
    <w:abstractNumId w:val="13"/>
  </w:num>
  <w:num w:numId="6">
    <w:abstractNumId w:val="10"/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1"/>
  </w:num>
  <w:num w:numId="10">
    <w:abstractNumId w:val="12"/>
  </w:num>
  <w:num w:numId="11">
    <w:abstractNumId w:val="15"/>
  </w:num>
  <w:num w:numId="12">
    <w:abstractNumId w:val="9"/>
  </w:num>
  <w:num w:numId="13">
    <w:abstractNumId w:val="3"/>
  </w:num>
  <w:num w:numId="14">
    <w:abstractNumId w:val="4"/>
  </w:num>
  <w:num w:numId="15">
    <w:abstractNumId w:val="11"/>
  </w:num>
  <w:num w:numId="16">
    <w:abstractNumId w:val="0"/>
  </w:num>
  <w:num w:numId="17">
    <w:abstractNumId w:val="8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E27"/>
    <w:rsid w:val="00001FFB"/>
    <w:rsid w:val="0001332F"/>
    <w:rsid w:val="00014644"/>
    <w:rsid w:val="00024201"/>
    <w:rsid w:val="00027A8A"/>
    <w:rsid w:val="00030D9F"/>
    <w:rsid w:val="00032596"/>
    <w:rsid w:val="00034F93"/>
    <w:rsid w:val="00040E37"/>
    <w:rsid w:val="00042785"/>
    <w:rsid w:val="000550CD"/>
    <w:rsid w:val="000646B2"/>
    <w:rsid w:val="00072A75"/>
    <w:rsid w:val="00086D2A"/>
    <w:rsid w:val="000A54D6"/>
    <w:rsid w:val="000B395D"/>
    <w:rsid w:val="000B7298"/>
    <w:rsid w:val="000C4F5E"/>
    <w:rsid w:val="000F43EB"/>
    <w:rsid w:val="00135ADB"/>
    <w:rsid w:val="001444F4"/>
    <w:rsid w:val="00144BDE"/>
    <w:rsid w:val="00144ED0"/>
    <w:rsid w:val="00144F69"/>
    <w:rsid w:val="00157E27"/>
    <w:rsid w:val="001619A5"/>
    <w:rsid w:val="001635EB"/>
    <w:rsid w:val="00166B92"/>
    <w:rsid w:val="0017731F"/>
    <w:rsid w:val="00180AEF"/>
    <w:rsid w:val="00182309"/>
    <w:rsid w:val="00191086"/>
    <w:rsid w:val="001A1414"/>
    <w:rsid w:val="001A472E"/>
    <w:rsid w:val="001B1E61"/>
    <w:rsid w:val="001B2A04"/>
    <w:rsid w:val="001B2BC1"/>
    <w:rsid w:val="001C065A"/>
    <w:rsid w:val="001E108F"/>
    <w:rsid w:val="001E183D"/>
    <w:rsid w:val="00202695"/>
    <w:rsid w:val="002027D1"/>
    <w:rsid w:val="002072C2"/>
    <w:rsid w:val="002210B3"/>
    <w:rsid w:val="002276A7"/>
    <w:rsid w:val="00235D57"/>
    <w:rsid w:val="00236B67"/>
    <w:rsid w:val="00251009"/>
    <w:rsid w:val="002535F1"/>
    <w:rsid w:val="002575C0"/>
    <w:rsid w:val="00257FF6"/>
    <w:rsid w:val="00271B28"/>
    <w:rsid w:val="00276B98"/>
    <w:rsid w:val="00284BCA"/>
    <w:rsid w:val="00291C82"/>
    <w:rsid w:val="002A4945"/>
    <w:rsid w:val="002B1B46"/>
    <w:rsid w:val="002B270F"/>
    <w:rsid w:val="002D741E"/>
    <w:rsid w:val="00311612"/>
    <w:rsid w:val="00322055"/>
    <w:rsid w:val="003236A3"/>
    <w:rsid w:val="0032402E"/>
    <w:rsid w:val="0034654A"/>
    <w:rsid w:val="003624E3"/>
    <w:rsid w:val="00372B22"/>
    <w:rsid w:val="00377F09"/>
    <w:rsid w:val="00392A90"/>
    <w:rsid w:val="00393B01"/>
    <w:rsid w:val="003A3EE8"/>
    <w:rsid w:val="003C2C61"/>
    <w:rsid w:val="003C5B46"/>
    <w:rsid w:val="003C65B2"/>
    <w:rsid w:val="003C75DD"/>
    <w:rsid w:val="003D444A"/>
    <w:rsid w:val="003D5996"/>
    <w:rsid w:val="003D6D45"/>
    <w:rsid w:val="003E0F57"/>
    <w:rsid w:val="003F262F"/>
    <w:rsid w:val="004026BC"/>
    <w:rsid w:val="00430035"/>
    <w:rsid w:val="00430411"/>
    <w:rsid w:val="0043606B"/>
    <w:rsid w:val="004370C1"/>
    <w:rsid w:val="00443D4E"/>
    <w:rsid w:val="00446FC0"/>
    <w:rsid w:val="00477887"/>
    <w:rsid w:val="004835B9"/>
    <w:rsid w:val="0048574E"/>
    <w:rsid w:val="004906C8"/>
    <w:rsid w:val="0049321A"/>
    <w:rsid w:val="004A421E"/>
    <w:rsid w:val="004D03BD"/>
    <w:rsid w:val="004D7F74"/>
    <w:rsid w:val="004E1A6E"/>
    <w:rsid w:val="004E754C"/>
    <w:rsid w:val="004F774E"/>
    <w:rsid w:val="00507773"/>
    <w:rsid w:val="005166CD"/>
    <w:rsid w:val="005346F8"/>
    <w:rsid w:val="00547328"/>
    <w:rsid w:val="00555D88"/>
    <w:rsid w:val="00560919"/>
    <w:rsid w:val="00563600"/>
    <w:rsid w:val="00586544"/>
    <w:rsid w:val="00592DE5"/>
    <w:rsid w:val="0059384A"/>
    <w:rsid w:val="005949F8"/>
    <w:rsid w:val="00595373"/>
    <w:rsid w:val="005B1647"/>
    <w:rsid w:val="005B4F0B"/>
    <w:rsid w:val="005B52DD"/>
    <w:rsid w:val="005C08B4"/>
    <w:rsid w:val="005C674E"/>
    <w:rsid w:val="005D10B9"/>
    <w:rsid w:val="005D2DFA"/>
    <w:rsid w:val="005D74CD"/>
    <w:rsid w:val="005E072C"/>
    <w:rsid w:val="005E6FFB"/>
    <w:rsid w:val="00622967"/>
    <w:rsid w:val="006234F4"/>
    <w:rsid w:val="00626A23"/>
    <w:rsid w:val="006311BB"/>
    <w:rsid w:val="0063274B"/>
    <w:rsid w:val="00633A02"/>
    <w:rsid w:val="006379D9"/>
    <w:rsid w:val="00640E4B"/>
    <w:rsid w:val="00642563"/>
    <w:rsid w:val="0064477E"/>
    <w:rsid w:val="006457FC"/>
    <w:rsid w:val="0065550A"/>
    <w:rsid w:val="00657DC3"/>
    <w:rsid w:val="006708F0"/>
    <w:rsid w:val="00675F45"/>
    <w:rsid w:val="0068003C"/>
    <w:rsid w:val="00692523"/>
    <w:rsid w:val="0069768F"/>
    <w:rsid w:val="006B4C4D"/>
    <w:rsid w:val="006C25CE"/>
    <w:rsid w:val="006C28E7"/>
    <w:rsid w:val="006C460A"/>
    <w:rsid w:val="006D2FED"/>
    <w:rsid w:val="006D3A46"/>
    <w:rsid w:val="006D5DA0"/>
    <w:rsid w:val="006E2D73"/>
    <w:rsid w:val="007003BA"/>
    <w:rsid w:val="00702342"/>
    <w:rsid w:val="007472C8"/>
    <w:rsid w:val="007506C6"/>
    <w:rsid w:val="007626F9"/>
    <w:rsid w:val="0077375C"/>
    <w:rsid w:val="007864F0"/>
    <w:rsid w:val="0079037D"/>
    <w:rsid w:val="007935EF"/>
    <w:rsid w:val="007936EE"/>
    <w:rsid w:val="007A04F7"/>
    <w:rsid w:val="007D254D"/>
    <w:rsid w:val="007D42EA"/>
    <w:rsid w:val="007E0C7F"/>
    <w:rsid w:val="007F7065"/>
    <w:rsid w:val="007F79A7"/>
    <w:rsid w:val="0080337F"/>
    <w:rsid w:val="0082293A"/>
    <w:rsid w:val="00837362"/>
    <w:rsid w:val="00840C5F"/>
    <w:rsid w:val="00843707"/>
    <w:rsid w:val="00853AD4"/>
    <w:rsid w:val="00854AB8"/>
    <w:rsid w:val="00855C49"/>
    <w:rsid w:val="00857561"/>
    <w:rsid w:val="008736D7"/>
    <w:rsid w:val="00890AE0"/>
    <w:rsid w:val="00893864"/>
    <w:rsid w:val="008956C3"/>
    <w:rsid w:val="008A55FB"/>
    <w:rsid w:val="008B6613"/>
    <w:rsid w:val="008B7726"/>
    <w:rsid w:val="008C11B0"/>
    <w:rsid w:val="008C597F"/>
    <w:rsid w:val="008E71AA"/>
    <w:rsid w:val="008F685E"/>
    <w:rsid w:val="00916789"/>
    <w:rsid w:val="00923EDE"/>
    <w:rsid w:val="009247EB"/>
    <w:rsid w:val="00942D17"/>
    <w:rsid w:val="009677BD"/>
    <w:rsid w:val="009731FF"/>
    <w:rsid w:val="00977E7A"/>
    <w:rsid w:val="00981AD4"/>
    <w:rsid w:val="009978F6"/>
    <w:rsid w:val="009A126C"/>
    <w:rsid w:val="009C30A2"/>
    <w:rsid w:val="009E1A09"/>
    <w:rsid w:val="009E2D03"/>
    <w:rsid w:val="009F5DCC"/>
    <w:rsid w:val="00A03DFC"/>
    <w:rsid w:val="00A15710"/>
    <w:rsid w:val="00A15CA9"/>
    <w:rsid w:val="00A410DC"/>
    <w:rsid w:val="00A644F0"/>
    <w:rsid w:val="00A87A2C"/>
    <w:rsid w:val="00A90303"/>
    <w:rsid w:val="00A941AC"/>
    <w:rsid w:val="00AB2FA1"/>
    <w:rsid w:val="00AB3CFE"/>
    <w:rsid w:val="00AC0D01"/>
    <w:rsid w:val="00AC50DD"/>
    <w:rsid w:val="00AC7F5F"/>
    <w:rsid w:val="00AD234E"/>
    <w:rsid w:val="00AE24A8"/>
    <w:rsid w:val="00AE586D"/>
    <w:rsid w:val="00B001F6"/>
    <w:rsid w:val="00B01081"/>
    <w:rsid w:val="00B141F7"/>
    <w:rsid w:val="00B17A7F"/>
    <w:rsid w:val="00B213A2"/>
    <w:rsid w:val="00B23F55"/>
    <w:rsid w:val="00B53566"/>
    <w:rsid w:val="00B75C2F"/>
    <w:rsid w:val="00B90FE8"/>
    <w:rsid w:val="00BA38FA"/>
    <w:rsid w:val="00BA425E"/>
    <w:rsid w:val="00BB402C"/>
    <w:rsid w:val="00BC6633"/>
    <w:rsid w:val="00BE09C0"/>
    <w:rsid w:val="00BE24DD"/>
    <w:rsid w:val="00BE37A5"/>
    <w:rsid w:val="00BF735A"/>
    <w:rsid w:val="00C012B4"/>
    <w:rsid w:val="00C02550"/>
    <w:rsid w:val="00C10C04"/>
    <w:rsid w:val="00C310A5"/>
    <w:rsid w:val="00C42003"/>
    <w:rsid w:val="00C534C6"/>
    <w:rsid w:val="00C606A2"/>
    <w:rsid w:val="00C67107"/>
    <w:rsid w:val="00C718CA"/>
    <w:rsid w:val="00C74709"/>
    <w:rsid w:val="00C9182A"/>
    <w:rsid w:val="00CA0742"/>
    <w:rsid w:val="00CA3453"/>
    <w:rsid w:val="00CA6A56"/>
    <w:rsid w:val="00CA7BE8"/>
    <w:rsid w:val="00CB0096"/>
    <w:rsid w:val="00CB3A74"/>
    <w:rsid w:val="00CC4DB1"/>
    <w:rsid w:val="00CD6008"/>
    <w:rsid w:val="00CE24E2"/>
    <w:rsid w:val="00CE4191"/>
    <w:rsid w:val="00CE4D0B"/>
    <w:rsid w:val="00CE67D3"/>
    <w:rsid w:val="00CF0256"/>
    <w:rsid w:val="00CF4337"/>
    <w:rsid w:val="00CF4D63"/>
    <w:rsid w:val="00D01ECB"/>
    <w:rsid w:val="00D12C51"/>
    <w:rsid w:val="00D17540"/>
    <w:rsid w:val="00D24670"/>
    <w:rsid w:val="00D30E6E"/>
    <w:rsid w:val="00D34546"/>
    <w:rsid w:val="00D447E9"/>
    <w:rsid w:val="00D503B6"/>
    <w:rsid w:val="00D51158"/>
    <w:rsid w:val="00D530F7"/>
    <w:rsid w:val="00D5533C"/>
    <w:rsid w:val="00D57D52"/>
    <w:rsid w:val="00D73862"/>
    <w:rsid w:val="00D77075"/>
    <w:rsid w:val="00D77CCC"/>
    <w:rsid w:val="00D956B0"/>
    <w:rsid w:val="00DA0CC9"/>
    <w:rsid w:val="00DA0FC9"/>
    <w:rsid w:val="00DA773F"/>
    <w:rsid w:val="00DA7E77"/>
    <w:rsid w:val="00DB79EC"/>
    <w:rsid w:val="00DC7EDF"/>
    <w:rsid w:val="00DD04A4"/>
    <w:rsid w:val="00DE0865"/>
    <w:rsid w:val="00E00371"/>
    <w:rsid w:val="00E13929"/>
    <w:rsid w:val="00E17767"/>
    <w:rsid w:val="00E2635F"/>
    <w:rsid w:val="00E411C2"/>
    <w:rsid w:val="00E46D01"/>
    <w:rsid w:val="00E55722"/>
    <w:rsid w:val="00E822A3"/>
    <w:rsid w:val="00E85E09"/>
    <w:rsid w:val="00E944B4"/>
    <w:rsid w:val="00EB1E8B"/>
    <w:rsid w:val="00EB3037"/>
    <w:rsid w:val="00EC0740"/>
    <w:rsid w:val="00EC0A66"/>
    <w:rsid w:val="00EC2E02"/>
    <w:rsid w:val="00EC4D9E"/>
    <w:rsid w:val="00EF3A06"/>
    <w:rsid w:val="00F015DC"/>
    <w:rsid w:val="00F04F51"/>
    <w:rsid w:val="00F20420"/>
    <w:rsid w:val="00F232A8"/>
    <w:rsid w:val="00F2454E"/>
    <w:rsid w:val="00F262F4"/>
    <w:rsid w:val="00F34BF1"/>
    <w:rsid w:val="00F40AA2"/>
    <w:rsid w:val="00F66550"/>
    <w:rsid w:val="00F709BE"/>
    <w:rsid w:val="00F74BE1"/>
    <w:rsid w:val="00F85923"/>
    <w:rsid w:val="00FA524D"/>
    <w:rsid w:val="00FB76F9"/>
    <w:rsid w:val="00FF0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6D7"/>
    <w:pPr>
      <w:widowControl w:val="0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9384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59384A"/>
    <w:rPr>
      <w:kern w:val="2"/>
    </w:rPr>
  </w:style>
  <w:style w:type="paragraph" w:styleId="a5">
    <w:name w:val="footer"/>
    <w:basedOn w:val="a"/>
    <w:link w:val="a6"/>
    <w:uiPriority w:val="99"/>
    <w:unhideWhenUsed/>
    <w:rsid w:val="0059384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59384A"/>
    <w:rPr>
      <w:kern w:val="2"/>
    </w:rPr>
  </w:style>
  <w:style w:type="paragraph" w:styleId="Web">
    <w:name w:val="Normal (Web)"/>
    <w:basedOn w:val="a"/>
    <w:uiPriority w:val="99"/>
    <w:unhideWhenUsed/>
    <w:rsid w:val="00F34BF1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F025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CF0256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9">
    <w:name w:val="Hyperlink"/>
    <w:basedOn w:val="a0"/>
    <w:uiPriority w:val="99"/>
    <w:unhideWhenUsed/>
    <w:rsid w:val="00B90FE8"/>
    <w:rPr>
      <w:color w:val="0000FF" w:themeColor="hyperlink"/>
      <w:u w:val="single"/>
    </w:rPr>
  </w:style>
  <w:style w:type="character" w:styleId="aa">
    <w:name w:val="FollowedHyperlink"/>
    <w:basedOn w:val="a0"/>
    <w:uiPriority w:val="99"/>
    <w:semiHidden/>
    <w:unhideWhenUsed/>
    <w:rsid w:val="0079037D"/>
    <w:rPr>
      <w:color w:val="800080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B75C2F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B75C2F"/>
  </w:style>
  <w:style w:type="character" w:customStyle="1" w:styleId="ad">
    <w:name w:val="註解文字 字元"/>
    <w:basedOn w:val="a0"/>
    <w:link w:val="ac"/>
    <w:uiPriority w:val="99"/>
    <w:semiHidden/>
    <w:rsid w:val="00B75C2F"/>
    <w:rPr>
      <w:kern w:val="2"/>
      <w:sz w:val="24"/>
      <w:szCs w:val="22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B75C2F"/>
    <w:rPr>
      <w:b/>
      <w:bCs/>
    </w:rPr>
  </w:style>
  <w:style w:type="character" w:customStyle="1" w:styleId="af">
    <w:name w:val="註解主旨 字元"/>
    <w:basedOn w:val="ad"/>
    <w:link w:val="ae"/>
    <w:uiPriority w:val="99"/>
    <w:semiHidden/>
    <w:rsid w:val="00B75C2F"/>
    <w:rPr>
      <w:b/>
      <w:bCs/>
      <w:kern w:val="2"/>
      <w:sz w:val="24"/>
      <w:szCs w:val="22"/>
    </w:rPr>
  </w:style>
  <w:style w:type="table" w:styleId="af0">
    <w:name w:val="Table Grid"/>
    <w:basedOn w:val="a1"/>
    <w:uiPriority w:val="39"/>
    <w:rsid w:val="00446F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uiPriority w:val="34"/>
    <w:qFormat/>
    <w:rsid w:val="007936EE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6D7"/>
    <w:pPr>
      <w:widowControl w:val="0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9384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59384A"/>
    <w:rPr>
      <w:kern w:val="2"/>
    </w:rPr>
  </w:style>
  <w:style w:type="paragraph" w:styleId="a5">
    <w:name w:val="footer"/>
    <w:basedOn w:val="a"/>
    <w:link w:val="a6"/>
    <w:uiPriority w:val="99"/>
    <w:unhideWhenUsed/>
    <w:rsid w:val="0059384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59384A"/>
    <w:rPr>
      <w:kern w:val="2"/>
    </w:rPr>
  </w:style>
  <w:style w:type="paragraph" w:styleId="Web">
    <w:name w:val="Normal (Web)"/>
    <w:basedOn w:val="a"/>
    <w:uiPriority w:val="99"/>
    <w:unhideWhenUsed/>
    <w:rsid w:val="00F34BF1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F025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CF0256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9">
    <w:name w:val="Hyperlink"/>
    <w:basedOn w:val="a0"/>
    <w:uiPriority w:val="99"/>
    <w:unhideWhenUsed/>
    <w:rsid w:val="00B90FE8"/>
    <w:rPr>
      <w:color w:val="0000FF" w:themeColor="hyperlink"/>
      <w:u w:val="single"/>
    </w:rPr>
  </w:style>
  <w:style w:type="character" w:styleId="aa">
    <w:name w:val="FollowedHyperlink"/>
    <w:basedOn w:val="a0"/>
    <w:uiPriority w:val="99"/>
    <w:semiHidden/>
    <w:unhideWhenUsed/>
    <w:rsid w:val="0079037D"/>
    <w:rPr>
      <w:color w:val="800080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B75C2F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B75C2F"/>
  </w:style>
  <w:style w:type="character" w:customStyle="1" w:styleId="ad">
    <w:name w:val="註解文字 字元"/>
    <w:basedOn w:val="a0"/>
    <w:link w:val="ac"/>
    <w:uiPriority w:val="99"/>
    <w:semiHidden/>
    <w:rsid w:val="00B75C2F"/>
    <w:rPr>
      <w:kern w:val="2"/>
      <w:sz w:val="24"/>
      <w:szCs w:val="22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B75C2F"/>
    <w:rPr>
      <w:b/>
      <w:bCs/>
    </w:rPr>
  </w:style>
  <w:style w:type="character" w:customStyle="1" w:styleId="af">
    <w:name w:val="註解主旨 字元"/>
    <w:basedOn w:val="ad"/>
    <w:link w:val="ae"/>
    <w:uiPriority w:val="99"/>
    <w:semiHidden/>
    <w:rsid w:val="00B75C2F"/>
    <w:rPr>
      <w:b/>
      <w:bCs/>
      <w:kern w:val="2"/>
      <w:sz w:val="24"/>
      <w:szCs w:val="22"/>
    </w:rPr>
  </w:style>
  <w:style w:type="table" w:styleId="af0">
    <w:name w:val="Table Grid"/>
    <w:basedOn w:val="a1"/>
    <w:uiPriority w:val="39"/>
    <w:rsid w:val="00446F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uiPriority w:val="34"/>
    <w:qFormat/>
    <w:rsid w:val="007936EE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4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8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9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6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7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CC99AD-8657-4AB8-B810-6EDC399C6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422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2014-11-28T13:04:00Z</cp:lastPrinted>
  <dcterms:created xsi:type="dcterms:W3CDTF">2015-04-02T08:47:00Z</dcterms:created>
  <dcterms:modified xsi:type="dcterms:W3CDTF">2015-04-02T08:47:00Z</dcterms:modified>
</cp:coreProperties>
</file>