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7" w:rsidRPr="008835A3" w:rsidRDefault="00871877" w:rsidP="00FF768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r w:rsidR="00FF7683">
        <w:rPr>
          <w:rFonts w:ascii="標楷體" w:eastAsia="標楷體" w:hAnsi="標楷體" w:hint="eastAsia"/>
          <w:b/>
          <w:bCs/>
          <w:sz w:val="32"/>
          <w:szCs w:val="32"/>
        </w:rPr>
        <w:t>交通局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871877" w:rsidRPr="001702C3" w:rsidTr="005E6901">
        <w:tc>
          <w:tcPr>
            <w:tcW w:w="986" w:type="dxa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c>
          <w:tcPr>
            <w:tcW w:w="986" w:type="dxa"/>
            <w:shd w:val="clear" w:color="auto" w:fill="auto"/>
            <w:vAlign w:val="center"/>
          </w:tcPr>
          <w:p w:rsidR="00871877" w:rsidRPr="001702C3" w:rsidRDefault="00871877" w:rsidP="005E69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c>
          <w:tcPr>
            <w:tcW w:w="986" w:type="dxa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71877" w:rsidRPr="001702C3" w:rsidRDefault="00871877" w:rsidP="005E69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71877" w:rsidRPr="001702C3" w:rsidRDefault="00871877" w:rsidP="005E69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71877" w:rsidRPr="001702C3" w:rsidRDefault="00871877" w:rsidP="005E69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871877" w:rsidRPr="001702C3" w:rsidTr="005E6901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702C3"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871877" w:rsidRPr="001702C3" w:rsidTr="005E6901">
        <w:tc>
          <w:tcPr>
            <w:tcW w:w="1510" w:type="dxa"/>
            <w:gridSpan w:val="3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71877" w:rsidRPr="001702C3" w:rsidRDefault="00871877" w:rsidP="005E6901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871877" w:rsidRPr="001702C3" w:rsidTr="005E6901"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871877" w:rsidRPr="001702C3" w:rsidTr="005E6901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871877" w:rsidRPr="001702C3" w:rsidTr="005E6901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871877" w:rsidRPr="001702C3" w:rsidTr="005E6901">
        <w:tc>
          <w:tcPr>
            <w:tcW w:w="1181" w:type="dxa"/>
            <w:gridSpan w:val="2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71877" w:rsidRPr="001702C3" w:rsidRDefault="00871877" w:rsidP="005E69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877" w:rsidRPr="001702C3" w:rsidTr="005E6901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871877" w:rsidRPr="001702C3" w:rsidTr="005E6901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871877" w:rsidRPr="001702C3" w:rsidRDefault="00871877" w:rsidP="005E6901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71877" w:rsidRPr="001702C3" w:rsidTr="005E6901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877" w:rsidRPr="001702C3" w:rsidRDefault="00871877" w:rsidP="005E6901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871877" w:rsidRPr="001702C3" w:rsidTr="005E6901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877" w:rsidRPr="001702C3" w:rsidRDefault="00871877" w:rsidP="005E690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871877" w:rsidRPr="001702C3" w:rsidTr="005E6901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871877" w:rsidRPr="001702C3" w:rsidRDefault="00871877" w:rsidP="005E690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A436DC" w:rsidRPr="00871877" w:rsidRDefault="00FF7683"/>
    <w:sectPr w:rsidR="00A436DC" w:rsidRPr="00871877" w:rsidSect="008718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77"/>
    <w:rsid w:val="003B6300"/>
    <w:rsid w:val="00871877"/>
    <w:rsid w:val="00B62A4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鍾羽慈</dc:creator>
  <cp:lastModifiedBy>鍾羽慈</cp:lastModifiedBy>
  <cp:revision>2</cp:revision>
  <dcterms:created xsi:type="dcterms:W3CDTF">2019-04-23T05:34:00Z</dcterms:created>
  <dcterms:modified xsi:type="dcterms:W3CDTF">2019-04-23T05:42:00Z</dcterms:modified>
</cp:coreProperties>
</file>