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6B1" w:rsidRPr="00F62E4A" w:rsidRDefault="00DE71EC" w:rsidP="004466B1">
      <w:pPr>
        <w:snapToGrid w:val="0"/>
        <w:spacing w:after="180" w:line="360" w:lineRule="exact"/>
        <w:ind w:left="480" w:right="139"/>
        <w:jc w:val="center"/>
        <w:rPr>
          <w:rFonts w:ascii="標楷體" w:eastAsia="標楷體" w:hAnsi="標楷體"/>
        </w:rPr>
      </w:pPr>
      <w:r w:rsidRPr="00F62E4A">
        <w:rPr>
          <w:rFonts w:ascii="標楷體" w:eastAsia="標楷體" w:hAnsi="標楷體" w:hint="eastAsia"/>
          <w:b/>
          <w:bCs/>
          <w:sz w:val="32"/>
          <w:szCs w:val="32"/>
        </w:rPr>
        <w:t>新</w:t>
      </w:r>
      <w:r w:rsidR="004466B1" w:rsidRPr="00F62E4A">
        <w:rPr>
          <w:rFonts w:ascii="標楷體" w:eastAsia="標楷體" w:hAnsi="標楷體" w:hint="eastAsia"/>
          <w:b/>
          <w:bCs/>
          <w:sz w:val="32"/>
          <w:szCs w:val="32"/>
        </w:rPr>
        <w:t>北市政府觀光旅遊局新聞稿</w:t>
      </w:r>
      <w:r w:rsidR="004466B1" w:rsidRPr="00F62E4A">
        <w:rPr>
          <w:rFonts w:ascii="標楷體" w:eastAsia="標楷體" w:hAnsi="標楷體" w:cs="Times New Roman"/>
          <w:b/>
          <w:bCs/>
          <w:sz w:val="32"/>
          <w:szCs w:val="32"/>
        </w:rPr>
        <w:t>10</w:t>
      </w:r>
      <w:r w:rsidR="004466B1" w:rsidRPr="00F62E4A">
        <w:rPr>
          <w:rFonts w:ascii="標楷體" w:eastAsia="標楷體" w:hAnsi="標楷體" w:cs="Times New Roman" w:hint="eastAsia"/>
          <w:b/>
          <w:bCs/>
          <w:sz w:val="32"/>
          <w:szCs w:val="32"/>
        </w:rPr>
        <w:t>4</w:t>
      </w:r>
      <w:r w:rsidR="004466B1" w:rsidRPr="00F62E4A">
        <w:rPr>
          <w:rFonts w:ascii="標楷體" w:eastAsia="標楷體" w:hAnsi="標楷體" w:cs="Times New Roman"/>
          <w:b/>
          <w:bCs/>
          <w:sz w:val="32"/>
          <w:szCs w:val="32"/>
        </w:rPr>
        <w:t>.</w:t>
      </w:r>
      <w:r w:rsidR="004466B1" w:rsidRPr="00F62E4A">
        <w:rPr>
          <w:rFonts w:ascii="標楷體" w:eastAsia="標楷體" w:hAnsi="標楷體" w:cs="Times New Roman" w:hint="eastAsia"/>
          <w:b/>
          <w:bCs/>
          <w:sz w:val="32"/>
          <w:szCs w:val="32"/>
        </w:rPr>
        <w:t>05</w:t>
      </w:r>
      <w:r w:rsidR="004466B1" w:rsidRPr="00F62E4A">
        <w:rPr>
          <w:rFonts w:ascii="標楷體" w:eastAsia="標楷體" w:hAnsi="標楷體" w:cs="Times New Roman"/>
          <w:b/>
          <w:bCs/>
          <w:sz w:val="32"/>
          <w:szCs w:val="32"/>
        </w:rPr>
        <w:t>.</w:t>
      </w:r>
      <w:r w:rsidR="0087223B" w:rsidRPr="00F62E4A">
        <w:rPr>
          <w:rFonts w:ascii="標楷體" w:eastAsia="標楷體" w:hAnsi="標楷體" w:cs="Times New Roman" w:hint="eastAsia"/>
          <w:b/>
          <w:bCs/>
          <w:sz w:val="32"/>
          <w:szCs w:val="32"/>
        </w:rPr>
        <w:t>21</w:t>
      </w:r>
    </w:p>
    <w:p w:rsidR="003A27FE" w:rsidRPr="00F62E4A" w:rsidRDefault="005514FC" w:rsidP="004466B1">
      <w:pPr>
        <w:autoSpaceDE w:val="0"/>
        <w:autoSpaceDN w:val="0"/>
        <w:spacing w:line="560" w:lineRule="exact"/>
        <w:jc w:val="center"/>
        <w:rPr>
          <w:rFonts w:ascii="標楷體" w:eastAsia="標楷體" w:hAnsi="標楷體"/>
          <w:b/>
          <w:bCs/>
          <w:sz w:val="44"/>
          <w:szCs w:val="44"/>
        </w:rPr>
      </w:pPr>
      <w:r w:rsidRPr="00F62E4A">
        <w:rPr>
          <w:rFonts w:ascii="標楷體" w:eastAsia="標楷體" w:hAnsi="標楷體" w:hint="eastAsia"/>
          <w:b/>
          <w:bCs/>
          <w:sz w:val="44"/>
          <w:szCs w:val="44"/>
        </w:rPr>
        <w:t>104年</w:t>
      </w:r>
      <w:r w:rsidR="004466B1" w:rsidRPr="00F62E4A">
        <w:rPr>
          <w:rFonts w:ascii="標楷體" w:eastAsia="標楷體" w:hAnsi="標楷體" w:hint="eastAsia"/>
          <w:b/>
          <w:bCs/>
          <w:sz w:val="44"/>
          <w:szCs w:val="44"/>
        </w:rPr>
        <w:t>平雙溪小旅行深度遊</w:t>
      </w:r>
    </w:p>
    <w:p w:rsidR="003A27FE" w:rsidRPr="00F62E4A" w:rsidRDefault="003A27FE" w:rsidP="003A27FE">
      <w:pPr>
        <w:autoSpaceDE w:val="0"/>
        <w:autoSpaceDN w:val="0"/>
        <w:spacing w:line="560" w:lineRule="exact"/>
        <w:jc w:val="center"/>
        <w:rPr>
          <w:rFonts w:ascii="標楷體" w:eastAsia="標楷體" w:hAnsi="標楷體"/>
          <w:b/>
          <w:bCs/>
          <w:sz w:val="44"/>
          <w:szCs w:val="44"/>
        </w:rPr>
      </w:pPr>
      <w:r w:rsidRPr="00F62E4A">
        <w:rPr>
          <w:rFonts w:ascii="標楷體" w:eastAsia="標楷體" w:hAnsi="標楷體" w:hint="eastAsia"/>
          <w:b/>
          <w:bCs/>
          <w:sz w:val="44"/>
          <w:szCs w:val="44"/>
        </w:rPr>
        <w:t>慢遊行程飽</w:t>
      </w:r>
      <w:proofErr w:type="gramStart"/>
      <w:r w:rsidRPr="00F62E4A">
        <w:rPr>
          <w:rFonts w:ascii="標楷體" w:eastAsia="標楷體" w:hAnsi="標楷體" w:hint="eastAsia"/>
          <w:b/>
          <w:bCs/>
          <w:sz w:val="44"/>
          <w:szCs w:val="44"/>
        </w:rPr>
        <w:t>覽</w:t>
      </w:r>
      <w:proofErr w:type="gramEnd"/>
      <w:r w:rsidRPr="00F62E4A">
        <w:rPr>
          <w:rFonts w:ascii="標楷體" w:eastAsia="標楷體" w:hAnsi="標楷體" w:hint="eastAsia"/>
          <w:b/>
          <w:bCs/>
          <w:sz w:val="44"/>
          <w:szCs w:val="44"/>
        </w:rPr>
        <w:t>特色景點 探訪雙溪農夫市集</w:t>
      </w:r>
      <w:proofErr w:type="gramStart"/>
      <w:r w:rsidRPr="00F62E4A">
        <w:rPr>
          <w:rFonts w:ascii="標楷體" w:eastAsia="標楷體" w:hAnsi="標楷體" w:hint="eastAsia"/>
          <w:b/>
          <w:bCs/>
          <w:sz w:val="44"/>
          <w:szCs w:val="44"/>
        </w:rPr>
        <w:t>享在地食</w:t>
      </w:r>
      <w:proofErr w:type="gramEnd"/>
      <w:r w:rsidRPr="00F62E4A">
        <w:rPr>
          <w:rFonts w:ascii="標楷體" w:eastAsia="標楷體" w:hAnsi="標楷體" w:hint="eastAsia"/>
          <w:b/>
          <w:bCs/>
          <w:sz w:val="44"/>
          <w:szCs w:val="44"/>
        </w:rPr>
        <w:t>材</w:t>
      </w:r>
    </w:p>
    <w:p w:rsidR="004466B1" w:rsidRPr="00F62E4A" w:rsidRDefault="004466B1" w:rsidP="004466B1">
      <w:pPr>
        <w:autoSpaceDE w:val="0"/>
        <w:autoSpaceDN w:val="0"/>
        <w:spacing w:line="560" w:lineRule="exact"/>
        <w:jc w:val="center"/>
        <w:rPr>
          <w:rFonts w:ascii="標楷體" w:eastAsia="標楷體" w:hAnsi="標楷體"/>
          <w:b/>
          <w:bCs/>
          <w:sz w:val="44"/>
          <w:szCs w:val="44"/>
        </w:rPr>
      </w:pPr>
      <w:r w:rsidRPr="00F62E4A">
        <w:rPr>
          <w:rFonts w:ascii="標楷體" w:eastAsia="標楷體" w:hAnsi="標楷體"/>
          <w:b/>
          <w:bCs/>
          <w:sz w:val="44"/>
          <w:szCs w:val="44"/>
        </w:rPr>
        <w:t>4</w:t>
      </w:r>
      <w:r w:rsidRPr="00F62E4A">
        <w:rPr>
          <w:rFonts w:ascii="標楷體" w:eastAsia="標楷體" w:hAnsi="標楷體" w:hint="eastAsia"/>
          <w:b/>
          <w:bCs/>
          <w:sz w:val="44"/>
          <w:szCs w:val="44"/>
        </w:rPr>
        <w:t>99元優惠體驗價</w:t>
      </w:r>
      <w:r w:rsidR="003A27FE" w:rsidRPr="00F62E4A">
        <w:rPr>
          <w:rFonts w:ascii="標楷體" w:eastAsia="標楷體" w:hAnsi="標楷體" w:hint="eastAsia"/>
          <w:b/>
          <w:bCs/>
          <w:sz w:val="44"/>
          <w:szCs w:val="44"/>
        </w:rPr>
        <w:t xml:space="preserve"> 即日起限額</w:t>
      </w:r>
      <w:r w:rsidR="000160D3" w:rsidRPr="00F62E4A">
        <w:rPr>
          <w:rFonts w:ascii="標楷體" w:eastAsia="標楷體" w:hAnsi="標楷體" w:hint="eastAsia"/>
          <w:b/>
          <w:bCs/>
          <w:sz w:val="44"/>
          <w:szCs w:val="44"/>
        </w:rPr>
        <w:t>20</w:t>
      </w:r>
      <w:r w:rsidR="003A27FE" w:rsidRPr="00F62E4A">
        <w:rPr>
          <w:rFonts w:ascii="標楷體" w:eastAsia="標楷體" w:hAnsi="標楷體" w:hint="eastAsia"/>
          <w:b/>
          <w:bCs/>
          <w:sz w:val="44"/>
          <w:szCs w:val="44"/>
        </w:rPr>
        <w:t>00名開放報名</w:t>
      </w:r>
    </w:p>
    <w:p w:rsidR="004466B1" w:rsidRPr="00F62E4A" w:rsidRDefault="004466B1" w:rsidP="004466B1">
      <w:pPr>
        <w:autoSpaceDE w:val="0"/>
        <w:autoSpaceDN w:val="0"/>
        <w:spacing w:line="360" w:lineRule="exact"/>
        <w:jc w:val="center"/>
      </w:pPr>
    </w:p>
    <w:p w:rsidR="004466B1" w:rsidRPr="00F62E4A" w:rsidRDefault="004466B1" w:rsidP="004466B1">
      <w:pPr>
        <w:pStyle w:val="a4"/>
        <w:snapToGrid w:val="0"/>
        <w:spacing w:after="240"/>
        <w:ind w:left="0"/>
        <w:rPr>
          <w:rFonts w:ascii="標楷體" w:eastAsia="標楷體" w:hAnsi="標楷體"/>
          <w:sz w:val="28"/>
          <w:szCs w:val="28"/>
        </w:rPr>
      </w:pPr>
      <w:r w:rsidRPr="00F62E4A">
        <w:rPr>
          <w:rFonts w:ascii="標楷體" w:eastAsia="標楷體" w:hAnsi="標楷體" w:hint="eastAsia"/>
          <w:sz w:val="28"/>
          <w:szCs w:val="28"/>
        </w:rPr>
        <w:t xml:space="preserve">　</w:t>
      </w:r>
      <w:r w:rsidR="00471066" w:rsidRPr="00F62E4A">
        <w:rPr>
          <w:rFonts w:ascii="標楷體" w:eastAsia="標楷體" w:hAnsi="標楷體" w:hint="eastAsia"/>
          <w:sz w:val="28"/>
          <w:szCs w:val="28"/>
        </w:rPr>
        <w:t xml:space="preserve">  </w:t>
      </w:r>
      <w:r w:rsidRPr="00F62E4A">
        <w:rPr>
          <w:rFonts w:ascii="標楷體" w:eastAsia="標楷體" w:hAnsi="標楷體" w:hint="eastAsia"/>
          <w:sz w:val="28"/>
          <w:szCs w:val="28"/>
        </w:rPr>
        <w:t>新北市政府觀光</w:t>
      </w:r>
      <w:proofErr w:type="gramStart"/>
      <w:r w:rsidRPr="00F62E4A">
        <w:rPr>
          <w:rFonts w:ascii="標楷體" w:eastAsia="標楷體" w:hAnsi="標楷體" w:hint="eastAsia"/>
          <w:sz w:val="28"/>
          <w:szCs w:val="28"/>
        </w:rPr>
        <w:t>旅遊局</w:t>
      </w:r>
      <w:r w:rsidR="00EF3C3C" w:rsidRPr="00F62E4A">
        <w:rPr>
          <w:rFonts w:ascii="標楷體" w:eastAsia="標楷體" w:hAnsi="標楷體" w:hint="eastAsia"/>
          <w:sz w:val="28"/>
          <w:szCs w:val="28"/>
        </w:rPr>
        <w:t>繼</w:t>
      </w:r>
      <w:r w:rsidR="005514FC" w:rsidRPr="00F62E4A">
        <w:rPr>
          <w:rFonts w:ascii="標楷體" w:eastAsia="標楷體" w:hAnsi="標楷體" w:hint="eastAsia"/>
          <w:sz w:val="28"/>
          <w:szCs w:val="28"/>
        </w:rPr>
        <w:t>103</w:t>
      </w:r>
      <w:r w:rsidRPr="00F62E4A">
        <w:rPr>
          <w:rFonts w:ascii="標楷體" w:eastAsia="標楷體" w:hAnsi="標楷體" w:hint="eastAsia"/>
          <w:sz w:val="28"/>
          <w:szCs w:val="28"/>
        </w:rPr>
        <w:t>年</w:t>
      </w:r>
      <w:proofErr w:type="gramEnd"/>
      <w:r w:rsidR="009E66C7" w:rsidRPr="00F62E4A">
        <w:rPr>
          <w:rFonts w:ascii="標楷體" w:eastAsia="標楷體" w:hAnsi="標楷體" w:hint="eastAsia"/>
          <w:sz w:val="28"/>
          <w:szCs w:val="28"/>
        </w:rPr>
        <w:t>推出</w:t>
      </w:r>
      <w:r w:rsidRPr="00F62E4A">
        <w:rPr>
          <w:rFonts w:ascii="標楷體" w:eastAsia="標楷體" w:hAnsi="標楷體" w:hint="eastAsia"/>
          <w:sz w:val="28"/>
          <w:szCs w:val="28"/>
        </w:rPr>
        <w:t>「平溪小旅行」受到民眾熱烈迴響</w:t>
      </w:r>
      <w:r w:rsidR="00EF3C3C" w:rsidRPr="00F62E4A">
        <w:rPr>
          <w:rFonts w:ascii="標楷體" w:eastAsia="標楷體" w:hAnsi="標楷體" w:hint="eastAsia"/>
          <w:sz w:val="28"/>
          <w:szCs w:val="28"/>
        </w:rPr>
        <w:t>後</w:t>
      </w:r>
      <w:r w:rsidRPr="00F62E4A">
        <w:rPr>
          <w:rFonts w:ascii="標楷體" w:eastAsia="標楷體" w:hAnsi="標楷體" w:hint="eastAsia"/>
          <w:sz w:val="28"/>
          <w:szCs w:val="28"/>
        </w:rPr>
        <w:t>，今年延續熱度，</w:t>
      </w:r>
      <w:r w:rsidR="009E66C7" w:rsidRPr="00F62E4A">
        <w:rPr>
          <w:rFonts w:ascii="標楷體" w:eastAsia="標楷體" w:hAnsi="標楷體" w:hint="eastAsia"/>
          <w:sz w:val="28"/>
          <w:szCs w:val="28"/>
        </w:rPr>
        <w:t>舉辦內容更豐富的「平雙溪小旅」，除將走訪沿路特色景點包括十分瀑布、嶺腳車站、</w:t>
      </w:r>
      <w:proofErr w:type="gramStart"/>
      <w:r w:rsidR="009E66C7" w:rsidRPr="00F62E4A">
        <w:rPr>
          <w:rFonts w:ascii="標楷體" w:eastAsia="標楷體" w:hAnsi="標楷體" w:hint="eastAsia"/>
          <w:sz w:val="28"/>
          <w:szCs w:val="28"/>
        </w:rPr>
        <w:t>菁</w:t>
      </w:r>
      <w:proofErr w:type="gramEnd"/>
      <w:r w:rsidR="009E66C7" w:rsidRPr="00F62E4A">
        <w:rPr>
          <w:rFonts w:ascii="標楷體" w:eastAsia="標楷體" w:hAnsi="標楷體" w:hint="eastAsia"/>
          <w:sz w:val="28"/>
          <w:szCs w:val="28"/>
        </w:rPr>
        <w:t>桐車站、</w:t>
      </w:r>
      <w:proofErr w:type="gramStart"/>
      <w:r w:rsidR="009E66C7" w:rsidRPr="00F62E4A">
        <w:rPr>
          <w:rFonts w:ascii="標楷體" w:eastAsia="標楷體" w:hAnsi="標楷體" w:hint="eastAsia"/>
          <w:sz w:val="28"/>
          <w:szCs w:val="28"/>
        </w:rPr>
        <w:t>菁</w:t>
      </w:r>
      <w:proofErr w:type="gramEnd"/>
      <w:r w:rsidR="009E66C7" w:rsidRPr="00F62E4A">
        <w:rPr>
          <w:rFonts w:ascii="標楷體" w:eastAsia="標楷體" w:hAnsi="標楷體" w:hint="eastAsia"/>
          <w:sz w:val="28"/>
          <w:szCs w:val="28"/>
        </w:rPr>
        <w:t>桐天燈派出所外，</w:t>
      </w:r>
      <w:r w:rsidR="00EF3C3C" w:rsidRPr="00F62E4A">
        <w:rPr>
          <w:rFonts w:ascii="標楷體" w:eastAsia="標楷體" w:hAnsi="標楷體" w:hint="eastAsia"/>
          <w:sz w:val="28"/>
          <w:szCs w:val="28"/>
        </w:rPr>
        <w:t>首度</w:t>
      </w:r>
      <w:r w:rsidR="009E66C7" w:rsidRPr="00F62E4A">
        <w:rPr>
          <w:rFonts w:ascii="標楷體" w:eastAsia="標楷體" w:hAnsi="標楷體" w:hint="eastAsia"/>
          <w:sz w:val="28"/>
          <w:szCs w:val="28"/>
        </w:rPr>
        <w:t>將雙溪農夫市集</w:t>
      </w:r>
      <w:r w:rsidR="00EF3C3C" w:rsidRPr="00F62E4A">
        <w:rPr>
          <w:rFonts w:ascii="標楷體" w:eastAsia="標楷體" w:hAnsi="標楷體" w:hint="eastAsia"/>
          <w:sz w:val="28"/>
          <w:szCs w:val="28"/>
        </w:rPr>
        <w:t>列為必走特色，可與耕種者面對面了解並體驗</w:t>
      </w:r>
      <w:proofErr w:type="gramStart"/>
      <w:r w:rsidR="00EF3C3C" w:rsidRPr="00F62E4A">
        <w:rPr>
          <w:rFonts w:ascii="標楷體" w:eastAsia="標楷體" w:hAnsi="標楷體" w:hint="eastAsia"/>
          <w:sz w:val="28"/>
          <w:szCs w:val="28"/>
        </w:rPr>
        <w:t>新鮮蔬</w:t>
      </w:r>
      <w:proofErr w:type="gramEnd"/>
      <w:r w:rsidR="00EF3C3C" w:rsidRPr="00F62E4A">
        <w:rPr>
          <w:rFonts w:ascii="標楷體" w:eastAsia="標楷體" w:hAnsi="標楷體" w:hint="eastAsia"/>
          <w:sz w:val="28"/>
          <w:szCs w:val="28"/>
        </w:rPr>
        <w:t>食，在</w:t>
      </w:r>
      <w:r w:rsidR="00AC7100" w:rsidRPr="00F62E4A">
        <w:rPr>
          <w:rFonts w:ascii="標楷體" w:eastAsia="標楷體" w:hAnsi="標楷體" w:hint="eastAsia"/>
          <w:sz w:val="28"/>
          <w:szCs w:val="28"/>
        </w:rPr>
        <w:t>食安問題</w:t>
      </w:r>
      <w:r w:rsidR="00EF3C3C" w:rsidRPr="00F62E4A">
        <w:rPr>
          <w:rFonts w:ascii="標楷體" w:eastAsia="標楷體" w:hAnsi="標楷體" w:hint="eastAsia"/>
          <w:sz w:val="28"/>
          <w:szCs w:val="28"/>
        </w:rPr>
        <w:t>日受關注的當下，讓遊客</w:t>
      </w:r>
      <w:r w:rsidRPr="00F62E4A">
        <w:rPr>
          <w:rFonts w:ascii="標楷體" w:eastAsia="標楷體" w:hAnsi="標楷體" w:hint="eastAsia"/>
          <w:sz w:val="28"/>
          <w:szCs w:val="28"/>
        </w:rPr>
        <w:t>更</w:t>
      </w:r>
      <w:r w:rsidR="00EF3C3C" w:rsidRPr="00F62E4A">
        <w:rPr>
          <w:rFonts w:ascii="標楷體" w:eastAsia="標楷體" w:hAnsi="標楷體" w:hint="eastAsia"/>
          <w:sz w:val="28"/>
          <w:szCs w:val="28"/>
        </w:rPr>
        <w:t>了解</w:t>
      </w:r>
      <w:r w:rsidRPr="00F62E4A">
        <w:rPr>
          <w:rFonts w:ascii="標楷體" w:eastAsia="標楷體" w:hAnsi="標楷體" w:hint="eastAsia"/>
          <w:sz w:val="28"/>
          <w:szCs w:val="28"/>
        </w:rPr>
        <w:t>食材來源</w:t>
      </w:r>
      <w:r w:rsidR="00EF3C3C" w:rsidRPr="00F62E4A">
        <w:rPr>
          <w:rFonts w:ascii="標楷體" w:eastAsia="標楷體" w:hAnsi="標楷體" w:hint="eastAsia"/>
          <w:sz w:val="28"/>
          <w:szCs w:val="28"/>
        </w:rPr>
        <w:t>，並可一</w:t>
      </w:r>
      <w:proofErr w:type="gramStart"/>
      <w:r w:rsidR="00EF3C3C" w:rsidRPr="00F62E4A">
        <w:rPr>
          <w:rFonts w:ascii="標楷體" w:eastAsia="標楷體" w:hAnsi="標楷體" w:hint="eastAsia"/>
          <w:sz w:val="28"/>
          <w:szCs w:val="28"/>
        </w:rPr>
        <w:t>嘗在地食</w:t>
      </w:r>
      <w:proofErr w:type="gramEnd"/>
      <w:r w:rsidR="00EF3C3C" w:rsidRPr="00F62E4A">
        <w:rPr>
          <w:rFonts w:ascii="標楷體" w:eastAsia="標楷體" w:hAnsi="標楷體" w:hint="eastAsia"/>
          <w:sz w:val="28"/>
          <w:szCs w:val="28"/>
        </w:rPr>
        <w:t>材特色料理。</w:t>
      </w:r>
      <w:r w:rsidRPr="00F62E4A">
        <w:rPr>
          <w:rFonts w:ascii="標楷體" w:eastAsia="標楷體" w:hAnsi="標楷體" w:hint="eastAsia"/>
          <w:sz w:val="28"/>
          <w:szCs w:val="28"/>
        </w:rPr>
        <w:t>平雙</w:t>
      </w:r>
      <w:r w:rsidR="00DE71EC" w:rsidRPr="00F62E4A">
        <w:rPr>
          <w:rFonts w:ascii="標楷體" w:eastAsia="標楷體" w:hAnsi="標楷體" w:hint="eastAsia"/>
          <w:sz w:val="28"/>
          <w:szCs w:val="28"/>
        </w:rPr>
        <w:t>溪小旅行優惠價</w:t>
      </w:r>
      <w:r w:rsidRPr="00F62E4A">
        <w:rPr>
          <w:rFonts w:ascii="標楷體" w:eastAsia="標楷體" w:hAnsi="標楷體" w:hint="eastAsia"/>
          <w:sz w:val="28"/>
          <w:szCs w:val="28"/>
        </w:rPr>
        <w:t>499元，限量</w:t>
      </w:r>
      <w:r w:rsidR="000160D3" w:rsidRPr="00F62E4A">
        <w:rPr>
          <w:rFonts w:ascii="Times New Roman" w:hAnsi="Times New Roman" w:cs="Times New Roman" w:hint="eastAsia"/>
          <w:sz w:val="28"/>
          <w:szCs w:val="28"/>
        </w:rPr>
        <w:t>20</w:t>
      </w:r>
      <w:r w:rsidRPr="00F62E4A">
        <w:rPr>
          <w:rFonts w:ascii="Times New Roman" w:hAnsi="Times New Roman" w:cs="Times New Roman"/>
          <w:sz w:val="28"/>
          <w:szCs w:val="28"/>
        </w:rPr>
        <w:t>00</w:t>
      </w:r>
      <w:r w:rsidRPr="00F62E4A">
        <w:rPr>
          <w:rFonts w:ascii="標楷體" w:eastAsia="標楷體" w:hAnsi="標楷體" w:hint="eastAsia"/>
          <w:sz w:val="28"/>
          <w:szCs w:val="28"/>
        </w:rPr>
        <w:t>個名額，即日起開放報名，</w:t>
      </w:r>
      <w:r w:rsidR="00AC7100" w:rsidRPr="00F62E4A">
        <w:rPr>
          <w:rFonts w:ascii="標楷體" w:eastAsia="標楷體" w:hAnsi="標楷體" w:hint="eastAsia"/>
          <w:sz w:val="28"/>
          <w:szCs w:val="28"/>
        </w:rPr>
        <w:t>歡迎</w:t>
      </w:r>
      <w:r w:rsidRPr="00F62E4A">
        <w:rPr>
          <w:rFonts w:ascii="標楷體" w:eastAsia="標楷體" w:hAnsi="標楷體" w:hint="eastAsia"/>
          <w:sz w:val="28"/>
          <w:szCs w:val="28"/>
        </w:rPr>
        <w:t>民眾可</w:t>
      </w:r>
      <w:r w:rsidR="00AC7100" w:rsidRPr="00F62E4A">
        <w:rPr>
          <w:rFonts w:ascii="標楷體" w:eastAsia="標楷體" w:hAnsi="標楷體" w:hint="eastAsia"/>
          <w:sz w:val="28"/>
          <w:szCs w:val="28"/>
        </w:rPr>
        <w:t>至</w:t>
      </w:r>
      <w:r w:rsidRPr="00F62E4A">
        <w:rPr>
          <w:rFonts w:ascii="標楷體" w:eastAsia="標楷體" w:hAnsi="標楷體" w:hint="eastAsia"/>
          <w:sz w:val="28"/>
          <w:szCs w:val="28"/>
        </w:rPr>
        <w:t>新北市觀光旅遊網或雄獅旅行社行程網頁報名。</w:t>
      </w:r>
    </w:p>
    <w:p w:rsidR="007C64B0" w:rsidRPr="00F62E4A" w:rsidRDefault="000E4D2C" w:rsidP="000E4D2C">
      <w:pPr>
        <w:spacing w:after="240" w:line="360" w:lineRule="exact"/>
        <w:rPr>
          <w:rFonts w:ascii="標楷體" w:eastAsia="標楷體" w:hAnsi="標楷體"/>
          <w:sz w:val="28"/>
          <w:szCs w:val="28"/>
        </w:rPr>
      </w:pPr>
      <w:r w:rsidRPr="00F62E4A">
        <w:rPr>
          <w:rFonts w:ascii="標楷體" w:eastAsia="標楷體" w:hAnsi="標楷體" w:hint="eastAsia"/>
          <w:sz w:val="28"/>
          <w:szCs w:val="28"/>
        </w:rPr>
        <w:t xml:space="preserve">　</w:t>
      </w:r>
      <w:r w:rsidR="00471066" w:rsidRPr="00F62E4A">
        <w:rPr>
          <w:rFonts w:ascii="標楷體" w:eastAsia="標楷體" w:hAnsi="標楷體" w:hint="eastAsia"/>
          <w:sz w:val="28"/>
          <w:szCs w:val="28"/>
        </w:rPr>
        <w:t xml:space="preserve">  </w:t>
      </w:r>
      <w:r w:rsidR="003A27FE" w:rsidRPr="00F62E4A">
        <w:rPr>
          <w:rFonts w:ascii="標楷體" w:eastAsia="標楷體" w:hAnsi="標楷體" w:hint="eastAsia"/>
          <w:sz w:val="28"/>
          <w:szCs w:val="28"/>
        </w:rPr>
        <w:t>新北市政府觀光旅遊局推廣「小旅行」的旅遊概念，希望走訪新北的旅客可以速度慢一點、負擔輕一點、知性多一點，用最輕鬆自在的</w:t>
      </w:r>
      <w:r w:rsidR="008E76D5" w:rsidRPr="00F62E4A">
        <w:rPr>
          <w:rFonts w:ascii="標楷體" w:eastAsia="標楷體" w:hAnsi="標楷體" w:hint="eastAsia"/>
          <w:sz w:val="28"/>
          <w:szCs w:val="28"/>
        </w:rPr>
        <w:t>節奏</w:t>
      </w:r>
      <w:r w:rsidR="003A27FE" w:rsidRPr="00F62E4A">
        <w:rPr>
          <w:rFonts w:ascii="標楷體" w:eastAsia="標楷體" w:hAnsi="標楷體" w:hint="eastAsia"/>
          <w:sz w:val="28"/>
          <w:szCs w:val="28"/>
        </w:rPr>
        <w:t>好好品味新北特色。</w:t>
      </w:r>
      <w:r w:rsidR="00740FEB" w:rsidRPr="00F62E4A">
        <w:rPr>
          <w:rFonts w:ascii="標楷體" w:eastAsia="標楷體" w:hAnsi="標楷體" w:hint="eastAsia"/>
          <w:sz w:val="28"/>
          <w:szCs w:val="28"/>
        </w:rPr>
        <w:t>有別於去年聚焦在平溪線的鐵道風光、老街風情與煤礦歷史，今年的平雙溪小旅行除了十分瀑布、</w:t>
      </w:r>
      <w:proofErr w:type="gramStart"/>
      <w:r w:rsidR="00740FEB" w:rsidRPr="00F62E4A">
        <w:rPr>
          <w:rFonts w:ascii="標楷體" w:eastAsia="標楷體" w:hAnsi="標楷體" w:hint="eastAsia"/>
          <w:sz w:val="28"/>
          <w:szCs w:val="28"/>
        </w:rPr>
        <w:t>菁</w:t>
      </w:r>
      <w:proofErr w:type="gramEnd"/>
      <w:r w:rsidR="00740FEB" w:rsidRPr="00F62E4A">
        <w:rPr>
          <w:rFonts w:ascii="標楷體" w:eastAsia="標楷體" w:hAnsi="標楷體" w:hint="eastAsia"/>
          <w:sz w:val="28"/>
          <w:szCs w:val="28"/>
        </w:rPr>
        <w:t>桐天燈派出所外，增加了嶺腳聚落特色的選擇，另加入目前以有機及小農栽培為特色的雙溪在地農夫市集為本次遊程的主要亮點，行程除了讓旅客親臨雙溪農夫市集外，也將請農民直接與遊客互動，透過實地解說了解有機及小農安心蔬菜栽種過程</w:t>
      </w:r>
      <w:r w:rsidR="00563614" w:rsidRPr="00F62E4A">
        <w:rPr>
          <w:rFonts w:ascii="標楷體" w:eastAsia="標楷體" w:hAnsi="標楷體" w:hint="eastAsia"/>
          <w:sz w:val="28"/>
          <w:szCs w:val="28"/>
        </w:rPr>
        <w:t>或是相關</w:t>
      </w:r>
      <w:r w:rsidR="00530C41" w:rsidRPr="00F62E4A">
        <w:rPr>
          <w:rFonts w:ascii="標楷體" w:eastAsia="標楷體" w:hAnsi="標楷體" w:hint="eastAsia"/>
          <w:sz w:val="28"/>
          <w:szCs w:val="28"/>
        </w:rPr>
        <w:t>時令蔬果生產採摘</w:t>
      </w:r>
      <w:r w:rsidR="00563614" w:rsidRPr="00F62E4A">
        <w:rPr>
          <w:rFonts w:ascii="標楷體" w:eastAsia="標楷體" w:hAnsi="標楷體" w:hint="eastAsia"/>
          <w:sz w:val="28"/>
          <w:szCs w:val="28"/>
        </w:rPr>
        <w:t>說明，深刻感受在地的滋味，加強</w:t>
      </w:r>
      <w:r w:rsidR="00563614" w:rsidRPr="00F62E4A">
        <w:rPr>
          <w:rFonts w:ascii="標楷體" w:eastAsia="標楷體" w:hAnsi="標楷體"/>
          <w:sz w:val="28"/>
          <w:szCs w:val="28"/>
        </w:rPr>
        <w:t>推廣販售</w:t>
      </w:r>
      <w:r w:rsidR="00563614" w:rsidRPr="00F62E4A">
        <w:rPr>
          <w:rFonts w:ascii="標楷體" w:eastAsia="標楷體" w:hAnsi="標楷體" w:hint="eastAsia"/>
          <w:sz w:val="28"/>
          <w:szCs w:val="28"/>
        </w:rPr>
        <w:t>在地</w:t>
      </w:r>
      <w:r w:rsidR="00563614" w:rsidRPr="00F62E4A">
        <w:rPr>
          <w:rFonts w:ascii="標楷體" w:eastAsia="標楷體" w:hAnsi="標楷體"/>
          <w:sz w:val="28"/>
          <w:szCs w:val="28"/>
        </w:rPr>
        <w:t>新鮮、</w:t>
      </w:r>
      <w:r w:rsidR="00530C41" w:rsidRPr="00F62E4A">
        <w:rPr>
          <w:rFonts w:ascii="標楷體" w:eastAsia="標楷體" w:hAnsi="標楷體" w:hint="eastAsia"/>
          <w:sz w:val="28"/>
          <w:szCs w:val="28"/>
        </w:rPr>
        <w:t>時令</w:t>
      </w:r>
      <w:r w:rsidR="00DE71EC" w:rsidRPr="00F62E4A">
        <w:rPr>
          <w:rFonts w:ascii="標楷體" w:eastAsia="標楷體" w:hAnsi="標楷體" w:hint="eastAsia"/>
          <w:sz w:val="28"/>
          <w:szCs w:val="28"/>
        </w:rPr>
        <w:t>蔬菜</w:t>
      </w:r>
      <w:r w:rsidR="003A27FE" w:rsidRPr="00F62E4A">
        <w:rPr>
          <w:rFonts w:ascii="標楷體" w:eastAsia="標楷體" w:hAnsi="標楷體" w:hint="eastAsia"/>
          <w:sz w:val="28"/>
          <w:szCs w:val="28"/>
        </w:rPr>
        <w:t>，</w:t>
      </w:r>
      <w:r w:rsidR="00F95D7C" w:rsidRPr="00F62E4A">
        <w:rPr>
          <w:rFonts w:ascii="標楷體" w:eastAsia="標楷體" w:hAnsi="標楷體" w:hint="eastAsia"/>
          <w:sz w:val="28"/>
          <w:szCs w:val="28"/>
        </w:rPr>
        <w:t>以體驗在地小農的新鮮農產，</w:t>
      </w:r>
      <w:r w:rsidR="009B06AD" w:rsidRPr="00F62E4A">
        <w:rPr>
          <w:rFonts w:ascii="標楷體" w:eastAsia="標楷體" w:hAnsi="標楷體" w:hint="eastAsia"/>
          <w:sz w:val="28"/>
          <w:szCs w:val="28"/>
        </w:rPr>
        <w:t>緊接著將走訪在地知名生態農場</w:t>
      </w:r>
      <w:r w:rsidR="00250C78" w:rsidRPr="00F62E4A">
        <w:rPr>
          <w:rFonts w:ascii="標楷體" w:eastAsia="標楷體" w:hAnsi="標楷體" w:hint="eastAsia"/>
          <w:sz w:val="28"/>
          <w:szCs w:val="28"/>
        </w:rPr>
        <w:t>，</w:t>
      </w:r>
      <w:r w:rsidR="009B06AD" w:rsidRPr="00F62E4A">
        <w:rPr>
          <w:rFonts w:ascii="標楷體" w:eastAsia="標楷體" w:hAnsi="標楷體" w:hint="eastAsia"/>
          <w:sz w:val="28"/>
          <w:szCs w:val="28"/>
        </w:rPr>
        <w:t>體驗生態園區導</w:t>
      </w:r>
      <w:proofErr w:type="gramStart"/>
      <w:r w:rsidR="009B06AD" w:rsidRPr="00F62E4A">
        <w:rPr>
          <w:rFonts w:ascii="標楷體" w:eastAsia="標楷體" w:hAnsi="標楷體" w:hint="eastAsia"/>
          <w:sz w:val="28"/>
          <w:szCs w:val="28"/>
        </w:rPr>
        <w:t>覽</w:t>
      </w:r>
      <w:proofErr w:type="gramEnd"/>
      <w:r w:rsidR="009B06AD" w:rsidRPr="00F62E4A">
        <w:rPr>
          <w:rFonts w:ascii="標楷體" w:eastAsia="標楷體" w:hAnsi="標楷體" w:hint="eastAsia"/>
          <w:sz w:val="28"/>
          <w:szCs w:val="28"/>
        </w:rPr>
        <w:t>與趣味DIY</w:t>
      </w:r>
      <w:r w:rsidR="00250C78" w:rsidRPr="00F62E4A">
        <w:rPr>
          <w:rFonts w:ascii="標楷體" w:eastAsia="標楷體" w:hAnsi="標楷體" w:hint="eastAsia"/>
          <w:sz w:val="28"/>
          <w:szCs w:val="28"/>
        </w:rPr>
        <w:t>，</w:t>
      </w:r>
      <w:r w:rsidR="009B06AD" w:rsidRPr="00F62E4A">
        <w:rPr>
          <w:rFonts w:ascii="標楷體" w:eastAsia="標楷體" w:hAnsi="標楷體" w:hint="eastAsia"/>
          <w:sz w:val="28"/>
          <w:szCs w:val="28"/>
        </w:rPr>
        <w:t>讓遊客更接近大自然</w:t>
      </w:r>
      <w:r w:rsidR="00250C78" w:rsidRPr="00F62E4A">
        <w:rPr>
          <w:rFonts w:ascii="標楷體" w:eastAsia="標楷體" w:hAnsi="標楷體" w:hint="eastAsia"/>
          <w:sz w:val="28"/>
          <w:szCs w:val="28"/>
        </w:rPr>
        <w:t>。</w:t>
      </w:r>
    </w:p>
    <w:p w:rsidR="00153CD6" w:rsidRPr="00F62E4A" w:rsidRDefault="009B06AD" w:rsidP="00471066">
      <w:pPr>
        <w:spacing w:after="240" w:line="360" w:lineRule="exact"/>
        <w:ind w:firstLineChars="200" w:firstLine="560"/>
        <w:rPr>
          <w:rFonts w:ascii="標楷體" w:eastAsia="標楷體" w:hAnsi="標楷體"/>
          <w:sz w:val="28"/>
          <w:szCs w:val="28"/>
        </w:rPr>
      </w:pPr>
      <w:r w:rsidRPr="00F62E4A">
        <w:rPr>
          <w:rFonts w:ascii="標楷體" w:eastAsia="標楷體" w:hAnsi="標楷體" w:hint="eastAsia"/>
          <w:sz w:val="28"/>
          <w:szCs w:val="28"/>
        </w:rPr>
        <w:t>來到雙溪一定要享用當地</w:t>
      </w:r>
      <w:proofErr w:type="gramStart"/>
      <w:r w:rsidRPr="00F62E4A">
        <w:rPr>
          <w:rFonts w:ascii="標楷體" w:eastAsia="標楷體" w:hAnsi="標楷體" w:hint="eastAsia"/>
          <w:sz w:val="28"/>
          <w:szCs w:val="28"/>
        </w:rPr>
        <w:t>食材入菜</w:t>
      </w:r>
      <w:proofErr w:type="gramEnd"/>
      <w:r w:rsidR="00716A08" w:rsidRPr="00F62E4A">
        <w:rPr>
          <w:rFonts w:ascii="標楷體" w:eastAsia="標楷體" w:hAnsi="標楷體" w:hint="eastAsia"/>
          <w:sz w:val="28"/>
          <w:szCs w:val="28"/>
        </w:rPr>
        <w:t>的特色佳餚</w:t>
      </w:r>
      <w:r w:rsidR="004D6611" w:rsidRPr="00F62E4A">
        <w:rPr>
          <w:rFonts w:ascii="標楷體" w:eastAsia="標楷體" w:hAnsi="標楷體" w:hint="eastAsia"/>
          <w:sz w:val="28"/>
          <w:szCs w:val="28"/>
        </w:rPr>
        <w:t>，行程午餐規劃了雙溪當地豐盛的</w:t>
      </w:r>
      <w:proofErr w:type="gramStart"/>
      <w:r w:rsidR="004D6611" w:rsidRPr="00F62E4A">
        <w:rPr>
          <w:rFonts w:ascii="標楷體" w:eastAsia="標楷體" w:hAnsi="標楷體" w:hint="eastAsia"/>
          <w:sz w:val="28"/>
          <w:szCs w:val="28"/>
        </w:rPr>
        <w:t>辦桌</w:t>
      </w:r>
      <w:r w:rsidR="00F367BE" w:rsidRPr="00F62E4A">
        <w:rPr>
          <w:rFonts w:ascii="標楷體" w:eastAsia="標楷體" w:hAnsi="標楷體" w:hint="eastAsia"/>
          <w:sz w:val="28"/>
          <w:szCs w:val="28"/>
        </w:rPr>
        <w:t>宴</w:t>
      </w:r>
      <w:proofErr w:type="gramEnd"/>
      <w:r w:rsidR="00716A08" w:rsidRPr="00F62E4A">
        <w:rPr>
          <w:rFonts w:ascii="標楷體" w:eastAsia="標楷體" w:hAnsi="標楷體" w:hint="eastAsia"/>
          <w:sz w:val="28"/>
          <w:szCs w:val="28"/>
        </w:rPr>
        <w:t>，</w:t>
      </w:r>
      <w:r w:rsidR="004D6611" w:rsidRPr="00F62E4A">
        <w:rPr>
          <w:rFonts w:ascii="標楷體" w:eastAsia="標楷體" w:hAnsi="標楷體" w:hint="eastAsia"/>
          <w:sz w:val="28"/>
          <w:szCs w:val="28"/>
        </w:rPr>
        <w:t>享用完</w:t>
      </w:r>
      <w:r w:rsidR="000E5E45" w:rsidRPr="00F62E4A">
        <w:rPr>
          <w:rFonts w:ascii="標楷體" w:eastAsia="標楷體" w:hAnsi="標楷體" w:hint="eastAsia"/>
          <w:sz w:val="28"/>
          <w:szCs w:val="28"/>
        </w:rPr>
        <w:t>美食後，雙溪市區周邊</w:t>
      </w:r>
      <w:r w:rsidR="00AB79E2" w:rsidRPr="00F62E4A">
        <w:rPr>
          <w:rFonts w:ascii="標楷體" w:eastAsia="標楷體" w:hAnsi="標楷體" w:hint="eastAsia"/>
          <w:sz w:val="28"/>
          <w:szCs w:val="28"/>
        </w:rPr>
        <w:t>的</w:t>
      </w:r>
      <w:r w:rsidR="000E5E45" w:rsidRPr="00F62E4A">
        <w:rPr>
          <w:rFonts w:ascii="標楷體" w:eastAsia="標楷體" w:hAnsi="標楷體" w:hint="eastAsia"/>
          <w:sz w:val="28"/>
          <w:szCs w:val="28"/>
        </w:rPr>
        <w:t>古早味小店</w:t>
      </w:r>
      <w:r w:rsidR="00AB79E2" w:rsidRPr="00F62E4A">
        <w:rPr>
          <w:rFonts w:ascii="標楷體" w:eastAsia="標楷體" w:hAnsi="標楷體" w:hint="eastAsia"/>
          <w:sz w:val="28"/>
          <w:szCs w:val="28"/>
        </w:rPr>
        <w:t>也是特色景點之一</w:t>
      </w:r>
      <w:r w:rsidR="00250C78" w:rsidRPr="00F62E4A">
        <w:rPr>
          <w:rFonts w:ascii="標楷體" w:eastAsia="標楷體" w:hAnsi="標楷體" w:hint="eastAsia"/>
          <w:sz w:val="28"/>
          <w:szCs w:val="28"/>
        </w:rPr>
        <w:t>，像</w:t>
      </w:r>
      <w:r w:rsidR="000E5E45" w:rsidRPr="00F62E4A">
        <w:rPr>
          <w:rFonts w:ascii="標楷體" w:eastAsia="標楷體" w:hAnsi="標楷體" w:hint="eastAsia"/>
          <w:sz w:val="28"/>
          <w:szCs w:val="28"/>
        </w:rPr>
        <w:t>海山餅</w:t>
      </w:r>
      <w:proofErr w:type="gramStart"/>
      <w:r w:rsidR="000E5E45" w:rsidRPr="00F62E4A">
        <w:rPr>
          <w:rFonts w:ascii="標楷體" w:eastAsia="標楷體" w:hAnsi="標楷體" w:hint="eastAsia"/>
          <w:sz w:val="28"/>
          <w:szCs w:val="28"/>
        </w:rPr>
        <w:t>舖</w:t>
      </w:r>
      <w:proofErr w:type="gramEnd"/>
      <w:r w:rsidR="00250C78" w:rsidRPr="00F62E4A">
        <w:rPr>
          <w:rFonts w:ascii="標楷體" w:eastAsia="標楷體" w:hAnsi="標楷體" w:hint="eastAsia"/>
          <w:sz w:val="28"/>
          <w:szCs w:val="28"/>
        </w:rPr>
        <w:t>的寒天布丁蛋糕</w:t>
      </w:r>
      <w:proofErr w:type="gramStart"/>
      <w:r w:rsidR="000E5E45" w:rsidRPr="00F62E4A">
        <w:rPr>
          <w:rFonts w:ascii="標楷體" w:eastAsia="標楷體" w:hAnsi="標楷體" w:hint="eastAsia"/>
          <w:sz w:val="28"/>
          <w:szCs w:val="28"/>
        </w:rPr>
        <w:t>等</w:t>
      </w:r>
      <w:r w:rsidR="004D6611" w:rsidRPr="00F62E4A">
        <w:rPr>
          <w:rFonts w:ascii="標楷體" w:eastAsia="標楷體" w:hAnsi="標楷體" w:hint="eastAsia"/>
          <w:sz w:val="28"/>
          <w:szCs w:val="28"/>
        </w:rPr>
        <w:t>必買伴</w:t>
      </w:r>
      <w:proofErr w:type="gramEnd"/>
      <w:r w:rsidR="004D6611" w:rsidRPr="00F62E4A">
        <w:rPr>
          <w:rFonts w:ascii="標楷體" w:eastAsia="標楷體" w:hAnsi="標楷體" w:hint="eastAsia"/>
          <w:sz w:val="28"/>
          <w:szCs w:val="28"/>
        </w:rPr>
        <w:t>手禮</w:t>
      </w:r>
      <w:r w:rsidR="000E5E45" w:rsidRPr="00F62E4A">
        <w:rPr>
          <w:rFonts w:ascii="標楷體" w:eastAsia="標楷體" w:hAnsi="標楷體" w:hint="eastAsia"/>
          <w:sz w:val="28"/>
          <w:szCs w:val="28"/>
        </w:rPr>
        <w:t>，</w:t>
      </w:r>
      <w:r w:rsidR="004D6611" w:rsidRPr="00F62E4A">
        <w:rPr>
          <w:rFonts w:ascii="標楷體" w:eastAsia="標楷體" w:hAnsi="標楷體" w:hint="eastAsia"/>
          <w:sz w:val="28"/>
          <w:szCs w:val="28"/>
        </w:rPr>
        <w:t>而</w:t>
      </w:r>
      <w:r w:rsidR="00415B3B" w:rsidRPr="00F62E4A">
        <w:rPr>
          <w:rFonts w:ascii="標楷體" w:eastAsia="標楷體" w:hAnsi="標楷體" w:hint="eastAsia"/>
          <w:sz w:val="28"/>
          <w:szCs w:val="28"/>
        </w:rPr>
        <w:t>下午遊程將走訪知名景點十分瀑布，非常</w:t>
      </w:r>
      <w:r w:rsidR="00415B3B" w:rsidRPr="00F62E4A">
        <w:rPr>
          <w:rFonts w:ascii="標楷體" w:eastAsia="標楷體" w:hAnsi="標楷體"/>
          <w:sz w:val="28"/>
          <w:szCs w:val="28"/>
        </w:rPr>
        <w:t>適合一般民眾尋幽探訪</w:t>
      </w:r>
      <w:r w:rsidR="00415B3B" w:rsidRPr="00F62E4A">
        <w:rPr>
          <w:rFonts w:ascii="標楷體" w:eastAsia="標楷體" w:hAnsi="標楷體" w:hint="eastAsia"/>
          <w:sz w:val="28"/>
          <w:szCs w:val="28"/>
        </w:rPr>
        <w:t>的避暑勝地，或是前往富有懷舊風情的嶺腳車站及品嘗在地特色小吃，像是</w:t>
      </w:r>
      <w:proofErr w:type="gramStart"/>
      <w:r w:rsidR="00415B3B" w:rsidRPr="00F62E4A">
        <w:rPr>
          <w:rFonts w:ascii="標楷體" w:eastAsia="標楷體" w:hAnsi="標楷體" w:hint="eastAsia"/>
          <w:sz w:val="28"/>
          <w:szCs w:val="28"/>
        </w:rPr>
        <w:t>珠蔥餅、珠蔥</w:t>
      </w:r>
      <w:proofErr w:type="gramEnd"/>
      <w:r w:rsidR="00415B3B" w:rsidRPr="00F62E4A">
        <w:rPr>
          <w:rFonts w:ascii="標楷體" w:eastAsia="標楷體" w:hAnsi="標楷體" w:hint="eastAsia"/>
          <w:sz w:val="28"/>
          <w:szCs w:val="28"/>
        </w:rPr>
        <w:t>冰淇淋、養生饅頭、醃菜、嶺腳餅等</w:t>
      </w:r>
      <w:r w:rsidR="004D6611" w:rsidRPr="00F62E4A">
        <w:rPr>
          <w:rFonts w:ascii="標楷體" w:eastAsia="標楷體" w:hAnsi="標楷體" w:hint="eastAsia"/>
          <w:sz w:val="28"/>
          <w:szCs w:val="28"/>
        </w:rPr>
        <w:t>，</w:t>
      </w:r>
      <w:r w:rsidR="00AB79E2" w:rsidRPr="00F62E4A">
        <w:rPr>
          <w:rFonts w:ascii="標楷體" w:eastAsia="標楷體" w:hAnsi="標楷體"/>
          <w:sz w:val="28"/>
          <w:szCs w:val="28"/>
        </w:rPr>
        <w:t>最後來到</w:t>
      </w:r>
      <w:proofErr w:type="gramStart"/>
      <w:r w:rsidR="00AB79E2" w:rsidRPr="00F62E4A">
        <w:rPr>
          <w:rFonts w:ascii="標楷體" w:eastAsia="標楷體" w:hAnsi="標楷體"/>
          <w:sz w:val="28"/>
          <w:szCs w:val="28"/>
        </w:rPr>
        <w:t>菁</w:t>
      </w:r>
      <w:proofErr w:type="gramEnd"/>
      <w:r w:rsidR="00AB79E2" w:rsidRPr="00F62E4A">
        <w:rPr>
          <w:rFonts w:ascii="標楷體" w:eastAsia="標楷體" w:hAnsi="標楷體"/>
          <w:sz w:val="28"/>
          <w:szCs w:val="28"/>
        </w:rPr>
        <w:t>桐施放天燈，除了傳統天燈，還可在「天燈派出所」施放電子天燈，遊客可將自己的祝福、心願或者是照片，寫在或是貼在波</w:t>
      </w:r>
      <w:proofErr w:type="gramStart"/>
      <w:r w:rsidR="00AB79E2" w:rsidRPr="00F62E4A">
        <w:rPr>
          <w:rFonts w:ascii="標楷體" w:eastAsia="標楷體" w:hAnsi="標楷體"/>
          <w:sz w:val="28"/>
          <w:szCs w:val="28"/>
        </w:rPr>
        <w:t>麗士天</w:t>
      </w:r>
      <w:proofErr w:type="gramEnd"/>
      <w:r w:rsidR="00AB79E2" w:rsidRPr="00F62E4A">
        <w:rPr>
          <w:rFonts w:ascii="標楷體" w:eastAsia="標楷體" w:hAnsi="標楷體"/>
          <w:sz w:val="28"/>
          <w:szCs w:val="28"/>
        </w:rPr>
        <w:t>燈明信片上，再到廣場觀看心願在天燈主體上冉冉升空，為旅程劃下完美句點。</w:t>
      </w:r>
      <w:r w:rsidR="00AB79E2" w:rsidRPr="00F62E4A">
        <w:rPr>
          <w:rFonts w:ascii="標楷體" w:eastAsia="標楷體" w:hAnsi="標楷體" w:hint="eastAsia"/>
          <w:sz w:val="28"/>
          <w:szCs w:val="28"/>
        </w:rPr>
        <w:t>豐富又多元的行程安排，市價1,100元，現在直接</w:t>
      </w:r>
      <w:r w:rsidR="00DE71EC" w:rsidRPr="00F62E4A">
        <w:rPr>
          <w:rFonts w:ascii="標楷體" w:eastAsia="標楷體" w:hAnsi="標楷體" w:hint="eastAsia"/>
          <w:sz w:val="28"/>
          <w:szCs w:val="28"/>
        </w:rPr>
        <w:t>以</w:t>
      </w:r>
      <w:r w:rsidR="00AB79E2" w:rsidRPr="00F62E4A">
        <w:rPr>
          <w:rFonts w:ascii="標楷體" w:eastAsia="標楷體" w:hAnsi="標楷體" w:hint="eastAsia"/>
          <w:sz w:val="28"/>
          <w:szCs w:val="28"/>
        </w:rPr>
        <w:t>4.5折，優惠體驗價499元就能啟程，</w:t>
      </w:r>
      <w:r w:rsidR="00F367BE" w:rsidRPr="00F62E4A">
        <w:rPr>
          <w:rFonts w:ascii="標楷體" w:eastAsia="標楷體" w:hAnsi="標楷體" w:hint="eastAsia"/>
          <w:sz w:val="28"/>
          <w:szCs w:val="28"/>
        </w:rPr>
        <w:t>參加民眾</w:t>
      </w:r>
      <w:r w:rsidR="00AB79E2" w:rsidRPr="00F62E4A">
        <w:rPr>
          <w:rFonts w:ascii="標楷體" w:eastAsia="標楷體" w:hAnsi="標楷體" w:hint="eastAsia"/>
          <w:sz w:val="28"/>
          <w:szCs w:val="28"/>
        </w:rPr>
        <w:t xml:space="preserve">每人將贈送「雙溪農夫市集 </w:t>
      </w:r>
      <w:proofErr w:type="gramStart"/>
      <w:r w:rsidR="00AB79E2" w:rsidRPr="00F62E4A">
        <w:rPr>
          <w:rFonts w:ascii="標楷體" w:eastAsia="標楷體" w:hAnsi="標楷體" w:hint="eastAsia"/>
          <w:sz w:val="28"/>
          <w:szCs w:val="28"/>
        </w:rPr>
        <w:t>在地食材</w:t>
      </w:r>
      <w:proofErr w:type="gramEnd"/>
      <w:r w:rsidR="00AB79E2" w:rsidRPr="00F62E4A">
        <w:rPr>
          <w:rFonts w:ascii="標楷體" w:eastAsia="標楷體" w:hAnsi="標楷體" w:hint="eastAsia"/>
          <w:sz w:val="28"/>
          <w:szCs w:val="28"/>
        </w:rPr>
        <w:t>一份」。</w:t>
      </w:r>
    </w:p>
    <w:p w:rsidR="00170A53" w:rsidRPr="00F62E4A" w:rsidRDefault="00AF02E9" w:rsidP="00AF02E9">
      <w:pPr>
        <w:spacing w:after="240" w:line="360" w:lineRule="exact"/>
        <w:ind w:firstLineChars="200" w:firstLine="560"/>
        <w:rPr>
          <w:rFonts w:ascii="標楷體" w:eastAsia="標楷體" w:hAnsi="標楷體"/>
          <w:sz w:val="28"/>
          <w:szCs w:val="28"/>
        </w:rPr>
      </w:pPr>
      <w:bookmarkStart w:id="0" w:name="OLE_LINK1"/>
      <w:r w:rsidRPr="00F62E4A">
        <w:rPr>
          <w:rFonts w:ascii="標楷體" w:eastAsia="標楷體" w:hAnsi="標楷體" w:hint="eastAsia"/>
          <w:sz w:val="28"/>
          <w:szCs w:val="28"/>
        </w:rPr>
        <w:t>記者會現場新北市議員林裔綺、平溪區長陳聖聰、當地里長及小農店家以及商圈協會多位業者共同推薦「平雙溪小旅行」。林裔綺議員也歡迎大家到平溪雙溪</w:t>
      </w:r>
      <w:proofErr w:type="gramStart"/>
      <w:r w:rsidRPr="00F62E4A">
        <w:rPr>
          <w:rFonts w:ascii="標楷體" w:eastAsia="標楷體" w:hAnsi="標楷體" w:hint="eastAsia"/>
          <w:sz w:val="28"/>
          <w:szCs w:val="28"/>
        </w:rPr>
        <w:t>一</w:t>
      </w:r>
      <w:proofErr w:type="gramEnd"/>
      <w:r w:rsidRPr="00F62E4A">
        <w:rPr>
          <w:rFonts w:ascii="標楷體" w:eastAsia="標楷體" w:hAnsi="標楷體" w:hint="eastAsia"/>
          <w:sz w:val="28"/>
          <w:szCs w:val="28"/>
        </w:rPr>
        <w:t>遊，逛逛雙溪區農夫市集，欣賞上林里盛開的蓮花</w:t>
      </w:r>
      <w:r w:rsidR="00186D7B" w:rsidRPr="00F62E4A">
        <w:rPr>
          <w:rFonts w:ascii="標楷體" w:eastAsia="標楷體" w:hAnsi="標楷體" w:hint="eastAsia"/>
          <w:sz w:val="28"/>
          <w:szCs w:val="28"/>
        </w:rPr>
        <w:t>。</w:t>
      </w:r>
      <w:bookmarkEnd w:id="0"/>
      <w:r w:rsidR="007C64B0" w:rsidRPr="00F62E4A">
        <w:rPr>
          <w:rFonts w:ascii="標楷體" w:eastAsia="標楷體" w:hAnsi="標楷體" w:hint="eastAsia"/>
          <w:sz w:val="28"/>
          <w:szCs w:val="28"/>
        </w:rPr>
        <w:t>另外，</w:t>
      </w:r>
      <w:r w:rsidR="00170A53" w:rsidRPr="00F62E4A">
        <w:rPr>
          <w:rFonts w:ascii="標楷體" w:eastAsia="標楷體" w:hAnsi="標楷體" w:hint="eastAsia"/>
          <w:sz w:val="28"/>
          <w:szCs w:val="28"/>
        </w:rPr>
        <w:t>來自新加坡的新北旅遊大使</w:t>
      </w:r>
      <w:proofErr w:type="spellStart"/>
      <w:r w:rsidR="00170A53" w:rsidRPr="00F62E4A">
        <w:rPr>
          <w:rFonts w:ascii="標楷體" w:eastAsia="標楷體" w:hAnsi="標楷體" w:hint="eastAsia"/>
          <w:sz w:val="28"/>
          <w:szCs w:val="28"/>
        </w:rPr>
        <w:t>Renzze</w:t>
      </w:r>
      <w:proofErr w:type="spellEnd"/>
      <w:r w:rsidR="007C64B0" w:rsidRPr="00F62E4A">
        <w:rPr>
          <w:rFonts w:ascii="標楷體" w:eastAsia="標楷體" w:hAnsi="標楷體" w:hint="eastAsia"/>
          <w:sz w:val="28"/>
          <w:szCs w:val="28"/>
        </w:rPr>
        <w:t>，此次</w:t>
      </w:r>
      <w:r w:rsidR="00AC601E" w:rsidRPr="00F62E4A">
        <w:rPr>
          <w:rFonts w:ascii="標楷體" w:eastAsia="標楷體" w:hAnsi="標楷體" w:hint="eastAsia"/>
          <w:sz w:val="28"/>
          <w:szCs w:val="28"/>
        </w:rPr>
        <w:t>己經</w:t>
      </w:r>
      <w:r w:rsidR="00D40328" w:rsidRPr="00F62E4A">
        <w:rPr>
          <w:rFonts w:ascii="標楷體" w:eastAsia="標楷體" w:hAnsi="標楷體" w:hint="eastAsia"/>
          <w:sz w:val="28"/>
          <w:szCs w:val="28"/>
        </w:rPr>
        <w:t>到訪新店、烏來、鶯歌、三峽、金山、石門、三芝、八里及淡水，幾乎走遍新北市知名景點，非常喜歡老街及小吃，</w:t>
      </w:r>
      <w:r w:rsidR="00AC601E" w:rsidRPr="00F62E4A">
        <w:rPr>
          <w:rFonts w:ascii="標楷體" w:eastAsia="標楷體" w:hAnsi="標楷體" w:hint="eastAsia"/>
          <w:sz w:val="28"/>
          <w:szCs w:val="28"/>
        </w:rPr>
        <w:t>並且非常期待參加平雙溪小旅行深度遊，</w:t>
      </w:r>
      <w:r w:rsidR="00473121" w:rsidRPr="00F62E4A">
        <w:rPr>
          <w:rFonts w:ascii="標楷體" w:eastAsia="標楷體" w:hAnsi="標楷體" w:hint="eastAsia"/>
          <w:sz w:val="28"/>
          <w:szCs w:val="28"/>
        </w:rPr>
        <w:t>與在地農民交流體驗生產、生活及生態，</w:t>
      </w:r>
      <w:r w:rsidR="00AC601E" w:rsidRPr="00F62E4A">
        <w:rPr>
          <w:rFonts w:ascii="標楷體" w:eastAsia="標楷體" w:hint="eastAsia"/>
          <w:sz w:val="28"/>
          <w:szCs w:val="28"/>
        </w:rPr>
        <w:t>品味</w:t>
      </w:r>
      <w:proofErr w:type="gramStart"/>
      <w:r w:rsidR="00AC601E" w:rsidRPr="00F62E4A">
        <w:rPr>
          <w:rFonts w:ascii="標楷體" w:eastAsia="標楷體" w:hint="eastAsia"/>
          <w:sz w:val="28"/>
          <w:szCs w:val="28"/>
        </w:rPr>
        <w:t>純樸煤鄉</w:t>
      </w:r>
      <w:proofErr w:type="gramEnd"/>
      <w:r w:rsidR="00AC601E" w:rsidRPr="00F62E4A">
        <w:rPr>
          <w:rFonts w:ascii="標楷體" w:eastAsia="標楷體" w:hint="eastAsia"/>
          <w:sz w:val="28"/>
          <w:szCs w:val="28"/>
        </w:rPr>
        <w:t>風情</w:t>
      </w:r>
      <w:r w:rsidR="00DE21B2" w:rsidRPr="00F62E4A">
        <w:rPr>
          <w:rFonts w:ascii="標楷體" w:eastAsia="標楷體" w:hint="eastAsia"/>
          <w:sz w:val="28"/>
          <w:szCs w:val="28"/>
        </w:rPr>
        <w:t>、</w:t>
      </w:r>
      <w:r w:rsidR="00AC601E" w:rsidRPr="00F62E4A">
        <w:rPr>
          <w:rFonts w:ascii="標楷體" w:eastAsia="標楷體" w:hint="eastAsia"/>
          <w:sz w:val="28"/>
          <w:szCs w:val="28"/>
        </w:rPr>
        <w:t>欣賞十分瀑布磅礡的氣勢，體驗國際媒體報導「</w:t>
      </w:r>
      <w:proofErr w:type="gramStart"/>
      <w:r w:rsidR="00AC601E" w:rsidRPr="00F62E4A">
        <w:rPr>
          <w:rFonts w:ascii="標楷體" w:eastAsia="標楷體" w:hint="eastAsia"/>
          <w:sz w:val="28"/>
          <w:szCs w:val="28"/>
        </w:rPr>
        <w:t>此生必遊</w:t>
      </w:r>
      <w:proofErr w:type="gramEnd"/>
      <w:r w:rsidR="00AC601E" w:rsidRPr="00F62E4A">
        <w:rPr>
          <w:rFonts w:ascii="標楷體" w:eastAsia="標楷體" w:hint="eastAsia"/>
          <w:sz w:val="28"/>
          <w:szCs w:val="28"/>
        </w:rPr>
        <w:t>、</w:t>
      </w:r>
      <w:r w:rsidR="00AC601E" w:rsidRPr="00F62E4A">
        <w:rPr>
          <w:rFonts w:ascii="標楷體" w:eastAsia="標楷體"/>
          <w:sz w:val="28"/>
          <w:szCs w:val="28"/>
        </w:rPr>
        <w:t>全球52新鮮事之</w:t>
      </w:r>
      <w:proofErr w:type="gramStart"/>
      <w:r w:rsidR="00AC601E" w:rsidRPr="00F62E4A">
        <w:rPr>
          <w:rFonts w:ascii="標楷體" w:eastAsia="標楷體"/>
          <w:sz w:val="28"/>
          <w:szCs w:val="28"/>
        </w:rPr>
        <w:t>一</w:t>
      </w:r>
      <w:proofErr w:type="gramEnd"/>
      <w:r w:rsidR="00AC601E" w:rsidRPr="00F62E4A">
        <w:rPr>
          <w:rFonts w:ascii="標楷體" w:eastAsia="標楷體" w:hint="eastAsia"/>
          <w:sz w:val="28"/>
          <w:szCs w:val="28"/>
        </w:rPr>
        <w:t>」的天燈活動</w:t>
      </w:r>
      <w:r w:rsidR="00DE21B2" w:rsidRPr="00F62E4A">
        <w:rPr>
          <w:rFonts w:ascii="標楷體" w:eastAsia="標楷體" w:hint="eastAsia"/>
          <w:sz w:val="28"/>
          <w:szCs w:val="28"/>
        </w:rPr>
        <w:t>，</w:t>
      </w:r>
      <w:r w:rsidR="00473121" w:rsidRPr="00F62E4A">
        <w:rPr>
          <w:rFonts w:ascii="標楷體" w:eastAsia="標楷體" w:hAnsi="標楷體" w:hint="eastAsia"/>
          <w:sz w:val="28"/>
          <w:szCs w:val="28"/>
        </w:rPr>
        <w:t>於菁桐施</w:t>
      </w:r>
      <w:r w:rsidR="007C64B0" w:rsidRPr="00F62E4A">
        <w:rPr>
          <w:rFonts w:ascii="標楷體" w:eastAsia="標楷體" w:hAnsi="標楷體" w:hint="eastAsia"/>
          <w:sz w:val="28"/>
          <w:szCs w:val="28"/>
        </w:rPr>
        <w:t>放天燈並</w:t>
      </w:r>
      <w:r w:rsidR="00170A53" w:rsidRPr="00F62E4A">
        <w:rPr>
          <w:rFonts w:ascii="標楷體" w:eastAsia="標楷體" w:hAnsi="標楷體" w:hint="eastAsia"/>
          <w:sz w:val="28"/>
          <w:szCs w:val="28"/>
        </w:rPr>
        <w:t>寫下祝福及心願，看</w:t>
      </w:r>
      <w:proofErr w:type="gramStart"/>
      <w:r w:rsidR="00170A53" w:rsidRPr="00F62E4A">
        <w:rPr>
          <w:rFonts w:ascii="標楷體" w:eastAsia="標楷體" w:hAnsi="標楷體" w:hint="eastAsia"/>
          <w:sz w:val="28"/>
          <w:szCs w:val="28"/>
        </w:rPr>
        <w:t>著天</w:t>
      </w:r>
      <w:proofErr w:type="gramEnd"/>
      <w:r w:rsidR="00170A53" w:rsidRPr="00F62E4A">
        <w:rPr>
          <w:rFonts w:ascii="標楷體" w:eastAsia="標楷體" w:hAnsi="標楷體" w:hint="eastAsia"/>
          <w:sz w:val="28"/>
          <w:szCs w:val="28"/>
        </w:rPr>
        <w:t>燈冉冉升起，感受幸福氛圍，細細品味當地自然景觀和人文氣息！</w:t>
      </w:r>
      <w:bookmarkStart w:id="1" w:name="_GoBack"/>
      <w:bookmarkEnd w:id="1"/>
    </w:p>
    <w:p w:rsidR="00E10718" w:rsidRPr="00F62E4A" w:rsidRDefault="004D6611" w:rsidP="007C64B0">
      <w:pPr>
        <w:spacing w:after="240" w:line="360" w:lineRule="exact"/>
        <w:ind w:firstLineChars="200" w:firstLine="560"/>
        <w:rPr>
          <w:rFonts w:ascii="標楷體" w:eastAsia="標楷體" w:hAnsi="標楷體"/>
          <w:sz w:val="28"/>
          <w:szCs w:val="28"/>
        </w:rPr>
      </w:pPr>
      <w:r w:rsidRPr="00F62E4A">
        <w:rPr>
          <w:rFonts w:ascii="標楷體" w:eastAsia="標楷體" w:hAnsi="標楷體" w:hint="eastAsia"/>
          <w:sz w:val="28"/>
          <w:szCs w:val="28"/>
        </w:rPr>
        <w:lastRenderedPageBreak/>
        <w:t>平雙溪小旅行</w:t>
      </w:r>
      <w:r w:rsidR="00235047" w:rsidRPr="00F62E4A">
        <w:rPr>
          <w:rFonts w:ascii="標楷體" w:eastAsia="標楷體" w:hAnsi="標楷體" w:hint="eastAsia"/>
          <w:sz w:val="28"/>
          <w:szCs w:val="28"/>
        </w:rPr>
        <w:t>5</w:t>
      </w:r>
      <w:r w:rsidR="000160D3" w:rsidRPr="00F62E4A">
        <w:rPr>
          <w:rFonts w:ascii="標楷體" w:eastAsia="標楷體" w:hAnsi="標楷體" w:hint="eastAsia"/>
          <w:sz w:val="28"/>
          <w:szCs w:val="28"/>
        </w:rPr>
        <w:t>月</w:t>
      </w:r>
      <w:r w:rsidR="0087223B" w:rsidRPr="00F62E4A">
        <w:rPr>
          <w:rFonts w:ascii="標楷體" w:eastAsia="標楷體" w:hAnsi="標楷體" w:hint="eastAsia"/>
          <w:sz w:val="28"/>
          <w:szCs w:val="28"/>
        </w:rPr>
        <w:t>22</w:t>
      </w:r>
      <w:r w:rsidR="000160D3" w:rsidRPr="00F62E4A">
        <w:rPr>
          <w:rFonts w:ascii="標楷體" w:eastAsia="標楷體" w:hAnsi="標楷體" w:hint="eastAsia"/>
          <w:sz w:val="28"/>
          <w:szCs w:val="28"/>
        </w:rPr>
        <w:t>日</w:t>
      </w:r>
      <w:r w:rsidR="00F77D67" w:rsidRPr="00F62E4A">
        <w:rPr>
          <w:rFonts w:ascii="標楷體" w:eastAsia="標楷體" w:hAnsi="標楷體" w:hint="eastAsia"/>
          <w:sz w:val="28"/>
          <w:szCs w:val="28"/>
        </w:rPr>
        <w:t>中</w:t>
      </w:r>
      <w:r w:rsidR="00153CD6" w:rsidRPr="00F62E4A">
        <w:rPr>
          <w:rFonts w:ascii="標楷體" w:eastAsia="標楷體" w:hAnsi="標楷體" w:hint="eastAsia"/>
          <w:sz w:val="28"/>
          <w:szCs w:val="28"/>
        </w:rPr>
        <w:t>午</w:t>
      </w:r>
      <w:r w:rsidR="00F77D67" w:rsidRPr="00F62E4A">
        <w:rPr>
          <w:rFonts w:ascii="標楷體" w:eastAsia="標楷體" w:hAnsi="標楷體" w:hint="eastAsia"/>
          <w:sz w:val="28"/>
          <w:szCs w:val="28"/>
        </w:rPr>
        <w:t>12</w:t>
      </w:r>
      <w:r w:rsidR="000160D3" w:rsidRPr="00F62E4A">
        <w:rPr>
          <w:rFonts w:ascii="標楷體" w:eastAsia="標楷體" w:hAnsi="標楷體" w:hint="eastAsia"/>
          <w:sz w:val="28"/>
          <w:szCs w:val="28"/>
        </w:rPr>
        <w:t>點開放網路全天候報名，於</w:t>
      </w:r>
      <w:r w:rsidR="00235047" w:rsidRPr="00F62E4A">
        <w:rPr>
          <w:rFonts w:ascii="標楷體" w:eastAsia="標楷體" w:hAnsi="標楷體" w:hint="eastAsia"/>
          <w:sz w:val="28"/>
          <w:szCs w:val="28"/>
        </w:rPr>
        <w:t>6</w:t>
      </w:r>
      <w:r w:rsidR="000160D3" w:rsidRPr="00F62E4A">
        <w:rPr>
          <w:rFonts w:ascii="標楷體" w:eastAsia="標楷體" w:hAnsi="標楷體" w:hint="eastAsia"/>
          <w:sz w:val="28"/>
          <w:szCs w:val="28"/>
        </w:rPr>
        <w:t>月</w:t>
      </w:r>
      <w:r w:rsidR="00F77D67" w:rsidRPr="00F62E4A">
        <w:rPr>
          <w:rFonts w:ascii="標楷體" w:eastAsia="標楷體" w:hAnsi="標楷體" w:hint="eastAsia"/>
          <w:sz w:val="28"/>
          <w:szCs w:val="28"/>
        </w:rPr>
        <w:t>2</w:t>
      </w:r>
      <w:r w:rsidR="000160D3" w:rsidRPr="00F62E4A">
        <w:rPr>
          <w:rFonts w:ascii="標楷體" w:eastAsia="標楷體" w:hAnsi="標楷體" w:hint="eastAsia"/>
          <w:sz w:val="28"/>
          <w:szCs w:val="28"/>
        </w:rPr>
        <w:t>日首發，限平日（週</w:t>
      </w:r>
      <w:r w:rsidR="00F95D7C" w:rsidRPr="00F62E4A">
        <w:rPr>
          <w:rFonts w:ascii="標楷體" w:eastAsia="標楷體" w:hAnsi="標楷體" w:hint="eastAsia"/>
          <w:sz w:val="28"/>
          <w:szCs w:val="28"/>
        </w:rPr>
        <w:t>二至四</w:t>
      </w:r>
      <w:r w:rsidR="000160D3" w:rsidRPr="00F62E4A">
        <w:rPr>
          <w:rFonts w:ascii="標楷體" w:eastAsia="標楷體" w:hAnsi="標楷體" w:hint="eastAsia"/>
          <w:sz w:val="28"/>
          <w:szCs w:val="28"/>
        </w:rPr>
        <w:t>）出團，一團40人，每週發</w:t>
      </w:r>
      <w:r w:rsidR="00153CD6" w:rsidRPr="00F62E4A">
        <w:rPr>
          <w:rFonts w:ascii="標楷體" w:eastAsia="標楷體" w:hAnsi="標楷體" w:hint="eastAsia"/>
          <w:sz w:val="28"/>
          <w:szCs w:val="28"/>
        </w:rPr>
        <w:t>2</w:t>
      </w:r>
      <w:r w:rsidR="000160D3" w:rsidRPr="00F62E4A">
        <w:rPr>
          <w:rFonts w:ascii="標楷體" w:eastAsia="標楷體" w:hAnsi="標楷體" w:hint="eastAsia"/>
          <w:sz w:val="28"/>
          <w:szCs w:val="28"/>
        </w:rPr>
        <w:t>至</w:t>
      </w:r>
      <w:r w:rsidR="00153CD6" w:rsidRPr="00F62E4A">
        <w:rPr>
          <w:rFonts w:ascii="標楷體" w:eastAsia="標楷體" w:hAnsi="標楷體" w:hint="eastAsia"/>
          <w:sz w:val="28"/>
          <w:szCs w:val="28"/>
        </w:rPr>
        <w:t>3</w:t>
      </w:r>
      <w:r w:rsidR="000160D3" w:rsidRPr="00F62E4A">
        <w:rPr>
          <w:rFonts w:ascii="標楷體" w:eastAsia="標楷體" w:hAnsi="標楷體" w:hint="eastAsia"/>
          <w:sz w:val="28"/>
          <w:szCs w:val="28"/>
        </w:rPr>
        <w:t>團，共有2,000個名額，想參加的民眾可上新北市觀光旅遊局網站(</w:t>
      </w:r>
      <w:hyperlink r:id="rId8" w:history="1">
        <w:r w:rsidR="000160D3" w:rsidRPr="00F62E4A">
          <w:rPr>
            <w:sz w:val="28"/>
            <w:szCs w:val="28"/>
          </w:rPr>
          <w:t>http://tour.tpc.gov.tw</w:t>
        </w:r>
      </w:hyperlink>
      <w:r w:rsidR="000160D3" w:rsidRPr="00F62E4A">
        <w:rPr>
          <w:rFonts w:ascii="標楷體" w:eastAsia="標楷體" w:hAnsi="標楷體" w:hint="eastAsia"/>
          <w:sz w:val="28"/>
          <w:szCs w:val="28"/>
        </w:rPr>
        <w:t>)，或到雄獅旅遊網站及</w:t>
      </w:r>
      <w:r w:rsidR="0023449C" w:rsidRPr="00F62E4A">
        <w:rPr>
          <w:rFonts w:ascii="標楷體" w:eastAsia="標楷體" w:hAnsi="標楷體" w:hint="eastAsia"/>
          <w:sz w:val="28"/>
          <w:szCs w:val="28"/>
        </w:rPr>
        <w:t>全台</w:t>
      </w:r>
      <w:r w:rsidR="000160D3" w:rsidRPr="00F62E4A">
        <w:rPr>
          <w:rFonts w:ascii="標楷體" w:eastAsia="標楷體" w:hAnsi="標楷體" w:hint="eastAsia"/>
          <w:sz w:val="28"/>
          <w:szCs w:val="28"/>
        </w:rPr>
        <w:t>門市購買行程，各門市營業時間請上雄獅網站(</w:t>
      </w:r>
      <w:r w:rsidR="000160D3" w:rsidRPr="00F62E4A">
        <w:rPr>
          <w:rFonts w:ascii="標楷體" w:eastAsia="標楷體" w:hAnsi="標楷體"/>
          <w:sz w:val="28"/>
          <w:szCs w:val="28"/>
        </w:rPr>
        <w:t>http://www.liontravel.com/</w:t>
      </w:r>
      <w:r w:rsidR="000160D3" w:rsidRPr="00F62E4A">
        <w:rPr>
          <w:rFonts w:ascii="標楷體" w:eastAsia="標楷體" w:hAnsi="標楷體" w:hint="eastAsia"/>
          <w:sz w:val="28"/>
          <w:szCs w:val="28"/>
        </w:rPr>
        <w:t>)查詢。</w:t>
      </w:r>
    </w:p>
    <w:p w:rsidR="00153CD6" w:rsidRPr="00F62E4A" w:rsidRDefault="00153CD6" w:rsidP="00153CD6">
      <w:pPr>
        <w:autoSpaceDE w:val="0"/>
        <w:autoSpaceDN w:val="0"/>
        <w:adjustRightInd w:val="0"/>
        <w:spacing w:line="440" w:lineRule="exact"/>
        <w:jc w:val="both"/>
        <w:rPr>
          <w:rFonts w:ascii="標楷體" w:eastAsia="標楷體" w:hAnsi="標楷體"/>
          <w:sz w:val="28"/>
          <w:szCs w:val="28"/>
        </w:rPr>
      </w:pPr>
      <w:r w:rsidRPr="00F62E4A">
        <w:rPr>
          <w:rFonts w:ascii="標楷體" w:eastAsia="標楷體" w:hAnsi="標楷體" w:hint="eastAsia"/>
          <w:sz w:val="28"/>
          <w:szCs w:val="28"/>
        </w:rPr>
        <w:t>活動相關資訊可上</w:t>
      </w:r>
      <w:r w:rsidRPr="00F62E4A">
        <w:rPr>
          <w:rFonts w:ascii="標楷體" w:eastAsia="標楷體" w:hAnsi="標楷體"/>
          <w:sz w:val="28"/>
          <w:szCs w:val="28"/>
        </w:rPr>
        <w:t>:</w:t>
      </w:r>
    </w:p>
    <w:p w:rsidR="00153CD6" w:rsidRPr="00F62E4A" w:rsidRDefault="00153CD6" w:rsidP="00153CD6">
      <w:pPr>
        <w:pStyle w:val="a4"/>
        <w:widowControl w:val="0"/>
        <w:numPr>
          <w:ilvl w:val="0"/>
          <w:numId w:val="1"/>
        </w:numPr>
        <w:spacing w:line="440" w:lineRule="exact"/>
        <w:ind w:left="482"/>
        <w:jc w:val="both"/>
        <w:rPr>
          <w:rFonts w:ascii="標楷體" w:eastAsia="標楷體" w:hAnsi="標楷體"/>
          <w:sz w:val="28"/>
          <w:szCs w:val="28"/>
        </w:rPr>
      </w:pPr>
      <w:r w:rsidRPr="00F62E4A">
        <w:rPr>
          <w:rFonts w:ascii="標楷體" w:eastAsia="標楷體" w:hAnsi="標楷體" w:hint="eastAsia"/>
          <w:sz w:val="28"/>
          <w:szCs w:val="28"/>
        </w:rPr>
        <w:t>新北市觀光旅遊網</w:t>
      </w:r>
    </w:p>
    <w:p w:rsidR="00153CD6" w:rsidRPr="00F62E4A" w:rsidRDefault="00153CD6" w:rsidP="00153CD6">
      <w:pPr>
        <w:pStyle w:val="a4"/>
        <w:spacing w:line="440" w:lineRule="exact"/>
        <w:ind w:left="482"/>
        <w:jc w:val="both"/>
        <w:rPr>
          <w:rFonts w:ascii="標楷體" w:eastAsia="標楷體" w:hAnsi="標楷體"/>
          <w:sz w:val="28"/>
          <w:szCs w:val="28"/>
        </w:rPr>
      </w:pPr>
      <w:r w:rsidRPr="00F62E4A">
        <w:rPr>
          <w:rFonts w:ascii="標楷體" w:eastAsia="標楷體" w:hAnsi="標楷體"/>
          <w:sz w:val="28"/>
          <w:szCs w:val="28"/>
        </w:rPr>
        <w:t>http:// tour.</w:t>
      </w:r>
      <w:r w:rsidRPr="00F62E4A">
        <w:rPr>
          <w:rFonts w:ascii="標楷體" w:eastAsia="標楷體" w:hAnsi="標楷體" w:hint="eastAsia"/>
          <w:sz w:val="28"/>
          <w:szCs w:val="28"/>
        </w:rPr>
        <w:t>n</w:t>
      </w:r>
      <w:r w:rsidRPr="00F62E4A">
        <w:rPr>
          <w:rFonts w:ascii="標楷體" w:eastAsia="標楷體" w:hAnsi="標楷體"/>
          <w:sz w:val="28"/>
          <w:szCs w:val="28"/>
        </w:rPr>
        <w:t>tpc.gov.tw</w:t>
      </w:r>
    </w:p>
    <w:p w:rsidR="00153CD6" w:rsidRPr="00F62E4A" w:rsidRDefault="00153CD6" w:rsidP="00153CD6">
      <w:pPr>
        <w:pStyle w:val="a4"/>
        <w:widowControl w:val="0"/>
        <w:numPr>
          <w:ilvl w:val="0"/>
          <w:numId w:val="1"/>
        </w:numPr>
        <w:spacing w:line="440" w:lineRule="exact"/>
        <w:ind w:left="482"/>
        <w:jc w:val="both"/>
        <w:rPr>
          <w:rFonts w:ascii="標楷體" w:eastAsia="標楷體" w:hAnsi="標楷體"/>
          <w:sz w:val="28"/>
          <w:szCs w:val="28"/>
        </w:rPr>
      </w:pPr>
      <w:r w:rsidRPr="00F62E4A">
        <w:rPr>
          <w:rFonts w:ascii="標楷體" w:eastAsia="標楷體" w:hAnsi="標楷體" w:hint="eastAsia"/>
          <w:sz w:val="28"/>
          <w:szCs w:val="28"/>
        </w:rPr>
        <w:t>新北旅客</w:t>
      </w:r>
      <w:r w:rsidRPr="00F62E4A">
        <w:rPr>
          <w:rFonts w:ascii="標楷體" w:eastAsia="標楷體" w:hAnsi="標楷體"/>
          <w:sz w:val="28"/>
          <w:szCs w:val="28"/>
        </w:rPr>
        <w:t>Facebook</w:t>
      </w:r>
    </w:p>
    <w:p w:rsidR="00153CD6" w:rsidRPr="00F62E4A" w:rsidRDefault="003B00A8" w:rsidP="00153CD6">
      <w:pPr>
        <w:pStyle w:val="a4"/>
        <w:spacing w:line="440" w:lineRule="exact"/>
        <w:ind w:left="482"/>
        <w:jc w:val="both"/>
        <w:rPr>
          <w:rFonts w:ascii="標楷體" w:eastAsia="標楷體" w:hAnsi="標楷體"/>
          <w:sz w:val="28"/>
          <w:szCs w:val="28"/>
        </w:rPr>
      </w:pPr>
      <w:hyperlink r:id="rId9" w:history="1">
        <w:r w:rsidR="00153CD6" w:rsidRPr="00F62E4A">
          <w:rPr>
            <w:rFonts w:ascii="標楷體" w:eastAsia="標楷體" w:hAnsi="標楷體"/>
            <w:sz w:val="28"/>
            <w:szCs w:val="28"/>
          </w:rPr>
          <w:t>http://www.facebook.com/ntctour</w:t>
        </w:r>
      </w:hyperlink>
    </w:p>
    <w:p w:rsidR="00752385" w:rsidRPr="00F62E4A" w:rsidRDefault="00153CD6" w:rsidP="00752385">
      <w:pPr>
        <w:pStyle w:val="a4"/>
        <w:widowControl w:val="0"/>
        <w:numPr>
          <w:ilvl w:val="0"/>
          <w:numId w:val="1"/>
        </w:numPr>
        <w:spacing w:line="440" w:lineRule="exact"/>
        <w:ind w:left="482"/>
        <w:jc w:val="both"/>
        <w:rPr>
          <w:rFonts w:ascii="標楷體" w:eastAsia="標楷體" w:hAnsi="標楷體"/>
          <w:sz w:val="28"/>
          <w:szCs w:val="28"/>
        </w:rPr>
      </w:pPr>
      <w:r w:rsidRPr="00F62E4A">
        <w:rPr>
          <w:rFonts w:ascii="標楷體" w:eastAsia="標楷體" w:hAnsi="標楷體" w:hint="eastAsia"/>
          <w:sz w:val="28"/>
          <w:szCs w:val="28"/>
        </w:rPr>
        <w:t>雄獅旅行社行程網頁</w:t>
      </w:r>
    </w:p>
    <w:p w:rsidR="004466B1" w:rsidRPr="00F62E4A" w:rsidRDefault="00DE71EC" w:rsidP="00752385">
      <w:pPr>
        <w:pStyle w:val="a4"/>
        <w:widowControl w:val="0"/>
        <w:spacing w:line="440" w:lineRule="exact"/>
        <w:ind w:left="482"/>
        <w:jc w:val="both"/>
        <w:rPr>
          <w:rFonts w:ascii="標楷體" w:eastAsia="標楷體" w:hAnsi="標楷體"/>
          <w:sz w:val="28"/>
          <w:szCs w:val="28"/>
        </w:rPr>
      </w:pPr>
      <w:r w:rsidRPr="00F62E4A">
        <w:rPr>
          <w:rFonts w:ascii="標楷體" w:eastAsia="標楷體" w:hAnsi="標楷體"/>
          <w:sz w:val="28"/>
          <w:szCs w:val="28"/>
        </w:rPr>
        <w:t>http://www.newtaipeicitytrip.com.tw/</w:t>
      </w:r>
    </w:p>
    <w:p w:rsidR="00153CD6" w:rsidRPr="00F62E4A" w:rsidRDefault="00153CD6" w:rsidP="00153CD6">
      <w:pPr>
        <w:spacing w:line="360" w:lineRule="exact"/>
      </w:pPr>
    </w:p>
    <w:p w:rsidR="000B55A5" w:rsidRPr="00F62E4A" w:rsidRDefault="00190B5A" w:rsidP="00190B5A">
      <w:pPr>
        <w:tabs>
          <w:tab w:val="left" w:pos="5991"/>
        </w:tabs>
        <w:spacing w:line="360" w:lineRule="exact"/>
      </w:pPr>
      <w:r w:rsidRPr="00F62E4A">
        <w:tab/>
      </w:r>
    </w:p>
    <w:sectPr w:rsidR="000B55A5" w:rsidRPr="00F62E4A" w:rsidSect="004466B1">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0A8" w:rsidRDefault="003B00A8" w:rsidP="000160D3">
      <w:r>
        <w:separator/>
      </w:r>
    </w:p>
  </w:endnote>
  <w:endnote w:type="continuationSeparator" w:id="0">
    <w:p w:rsidR="003B00A8" w:rsidRDefault="003B00A8" w:rsidP="000160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0A8" w:rsidRDefault="003B00A8" w:rsidP="000160D3">
      <w:r>
        <w:separator/>
      </w:r>
    </w:p>
  </w:footnote>
  <w:footnote w:type="continuationSeparator" w:id="0">
    <w:p w:rsidR="003B00A8" w:rsidRDefault="003B00A8" w:rsidP="000160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C01EC8"/>
    <w:multiLevelType w:val="hybridMultilevel"/>
    <w:tmpl w:val="F8940188"/>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doNotDisplayPageBoundaries/>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6B1"/>
    <w:rsid w:val="000160D3"/>
    <w:rsid w:val="000B55A5"/>
    <w:rsid w:val="000D3B1D"/>
    <w:rsid w:val="000E4D2C"/>
    <w:rsid w:val="000E5E45"/>
    <w:rsid w:val="00153CD6"/>
    <w:rsid w:val="00170A53"/>
    <w:rsid w:val="00186D7B"/>
    <w:rsid w:val="00190B5A"/>
    <w:rsid w:val="001B0667"/>
    <w:rsid w:val="00220F7F"/>
    <w:rsid w:val="0023449C"/>
    <w:rsid w:val="00235047"/>
    <w:rsid w:val="00250C78"/>
    <w:rsid w:val="002905E8"/>
    <w:rsid w:val="002B5226"/>
    <w:rsid w:val="00307B03"/>
    <w:rsid w:val="003A27FE"/>
    <w:rsid w:val="003B00A8"/>
    <w:rsid w:val="003B1EE5"/>
    <w:rsid w:val="003B5E2C"/>
    <w:rsid w:val="003B7954"/>
    <w:rsid w:val="00415B3B"/>
    <w:rsid w:val="004466B1"/>
    <w:rsid w:val="00471066"/>
    <w:rsid w:val="00473121"/>
    <w:rsid w:val="004819E4"/>
    <w:rsid w:val="00481A59"/>
    <w:rsid w:val="004C3EF6"/>
    <w:rsid w:val="004D1A4A"/>
    <w:rsid w:val="004D6611"/>
    <w:rsid w:val="00530C41"/>
    <w:rsid w:val="005514FC"/>
    <w:rsid w:val="00563614"/>
    <w:rsid w:val="005B0A1D"/>
    <w:rsid w:val="005F1770"/>
    <w:rsid w:val="005F42B2"/>
    <w:rsid w:val="00677B44"/>
    <w:rsid w:val="00716A08"/>
    <w:rsid w:val="00740FEB"/>
    <w:rsid w:val="00752385"/>
    <w:rsid w:val="00792872"/>
    <w:rsid w:val="007C64B0"/>
    <w:rsid w:val="0087223B"/>
    <w:rsid w:val="008731C5"/>
    <w:rsid w:val="008D2A4D"/>
    <w:rsid w:val="008E76D5"/>
    <w:rsid w:val="009219C2"/>
    <w:rsid w:val="00942BC9"/>
    <w:rsid w:val="009525D0"/>
    <w:rsid w:val="00976BBF"/>
    <w:rsid w:val="00977CB2"/>
    <w:rsid w:val="009B06AD"/>
    <w:rsid w:val="009E66C7"/>
    <w:rsid w:val="00A2548A"/>
    <w:rsid w:val="00A85AD9"/>
    <w:rsid w:val="00AB79E2"/>
    <w:rsid w:val="00AC601E"/>
    <w:rsid w:val="00AC7100"/>
    <w:rsid w:val="00AD23E7"/>
    <w:rsid w:val="00AF02E9"/>
    <w:rsid w:val="00BF46C1"/>
    <w:rsid w:val="00CD16A6"/>
    <w:rsid w:val="00D40328"/>
    <w:rsid w:val="00DE21B2"/>
    <w:rsid w:val="00DE71EC"/>
    <w:rsid w:val="00E10718"/>
    <w:rsid w:val="00E230E8"/>
    <w:rsid w:val="00E2514C"/>
    <w:rsid w:val="00E467F6"/>
    <w:rsid w:val="00EF3C3C"/>
    <w:rsid w:val="00F367BE"/>
    <w:rsid w:val="00F62E4A"/>
    <w:rsid w:val="00F77D67"/>
    <w:rsid w:val="00F95D7C"/>
    <w:rsid w:val="00FB41A1"/>
    <w:rsid w:val="00FC099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6B1"/>
    <w:rPr>
      <w:rFonts w:ascii="Calibri" w:eastAsia="新細明體" w:hAnsi="Calibri" w:cs="新細明體"/>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466B1"/>
    <w:rPr>
      <w:color w:val="0000FF"/>
      <w:u w:val="single"/>
    </w:rPr>
  </w:style>
  <w:style w:type="paragraph" w:styleId="a4">
    <w:name w:val="List Paragraph"/>
    <w:basedOn w:val="a"/>
    <w:uiPriority w:val="99"/>
    <w:qFormat/>
    <w:rsid w:val="004466B1"/>
    <w:pPr>
      <w:ind w:left="480"/>
    </w:pPr>
  </w:style>
  <w:style w:type="paragraph" w:styleId="a5">
    <w:name w:val="header"/>
    <w:basedOn w:val="a"/>
    <w:link w:val="a6"/>
    <w:uiPriority w:val="99"/>
    <w:unhideWhenUsed/>
    <w:rsid w:val="000160D3"/>
    <w:pPr>
      <w:tabs>
        <w:tab w:val="center" w:pos="4153"/>
        <w:tab w:val="right" w:pos="8306"/>
      </w:tabs>
      <w:snapToGrid w:val="0"/>
    </w:pPr>
    <w:rPr>
      <w:sz w:val="20"/>
      <w:szCs w:val="20"/>
    </w:rPr>
  </w:style>
  <w:style w:type="character" w:customStyle="1" w:styleId="a6">
    <w:name w:val="頁首 字元"/>
    <w:basedOn w:val="a0"/>
    <w:link w:val="a5"/>
    <w:uiPriority w:val="99"/>
    <w:rsid w:val="000160D3"/>
    <w:rPr>
      <w:rFonts w:ascii="Calibri" w:eastAsia="新細明體" w:hAnsi="Calibri" w:cs="新細明體"/>
      <w:kern w:val="0"/>
      <w:sz w:val="20"/>
      <w:szCs w:val="20"/>
    </w:rPr>
  </w:style>
  <w:style w:type="paragraph" w:styleId="a7">
    <w:name w:val="footer"/>
    <w:basedOn w:val="a"/>
    <w:link w:val="a8"/>
    <w:uiPriority w:val="99"/>
    <w:unhideWhenUsed/>
    <w:rsid w:val="000160D3"/>
    <w:pPr>
      <w:tabs>
        <w:tab w:val="center" w:pos="4153"/>
        <w:tab w:val="right" w:pos="8306"/>
      </w:tabs>
      <w:snapToGrid w:val="0"/>
    </w:pPr>
    <w:rPr>
      <w:sz w:val="20"/>
      <w:szCs w:val="20"/>
    </w:rPr>
  </w:style>
  <w:style w:type="character" w:customStyle="1" w:styleId="a8">
    <w:name w:val="頁尾 字元"/>
    <w:basedOn w:val="a0"/>
    <w:link w:val="a7"/>
    <w:uiPriority w:val="99"/>
    <w:rsid w:val="000160D3"/>
    <w:rPr>
      <w:rFonts w:ascii="Calibri" w:eastAsia="新細明體" w:hAnsi="Calibri" w:cs="新細明體"/>
      <w:kern w:val="0"/>
      <w:sz w:val="20"/>
      <w:szCs w:val="20"/>
    </w:rPr>
  </w:style>
  <w:style w:type="character" w:styleId="a9">
    <w:name w:val="annotation reference"/>
    <w:basedOn w:val="a0"/>
    <w:uiPriority w:val="99"/>
    <w:semiHidden/>
    <w:unhideWhenUsed/>
    <w:rsid w:val="00186D7B"/>
    <w:rPr>
      <w:sz w:val="18"/>
      <w:szCs w:val="18"/>
    </w:rPr>
  </w:style>
  <w:style w:type="paragraph" w:styleId="aa">
    <w:name w:val="annotation text"/>
    <w:basedOn w:val="a"/>
    <w:link w:val="ab"/>
    <w:uiPriority w:val="99"/>
    <w:semiHidden/>
    <w:unhideWhenUsed/>
    <w:rsid w:val="00186D7B"/>
  </w:style>
  <w:style w:type="character" w:customStyle="1" w:styleId="ab">
    <w:name w:val="註解文字 字元"/>
    <w:basedOn w:val="a0"/>
    <w:link w:val="aa"/>
    <w:uiPriority w:val="99"/>
    <w:semiHidden/>
    <w:rsid w:val="00186D7B"/>
    <w:rPr>
      <w:rFonts w:ascii="Calibri" w:eastAsia="新細明體" w:hAnsi="Calibri" w:cs="新細明體"/>
      <w:kern w:val="0"/>
      <w:szCs w:val="24"/>
    </w:rPr>
  </w:style>
  <w:style w:type="paragraph" w:styleId="ac">
    <w:name w:val="annotation subject"/>
    <w:basedOn w:val="aa"/>
    <w:next w:val="aa"/>
    <w:link w:val="ad"/>
    <w:uiPriority w:val="99"/>
    <w:semiHidden/>
    <w:unhideWhenUsed/>
    <w:rsid w:val="00186D7B"/>
    <w:rPr>
      <w:b/>
      <w:bCs/>
    </w:rPr>
  </w:style>
  <w:style w:type="character" w:customStyle="1" w:styleId="ad">
    <w:name w:val="註解主旨 字元"/>
    <w:basedOn w:val="ab"/>
    <w:link w:val="ac"/>
    <w:uiPriority w:val="99"/>
    <w:semiHidden/>
    <w:rsid w:val="00186D7B"/>
    <w:rPr>
      <w:rFonts w:ascii="Calibri" w:eastAsia="新細明體" w:hAnsi="Calibri" w:cs="新細明體"/>
      <w:b/>
      <w:bCs/>
      <w:kern w:val="0"/>
      <w:szCs w:val="24"/>
    </w:rPr>
  </w:style>
  <w:style w:type="paragraph" w:styleId="ae">
    <w:name w:val="Balloon Text"/>
    <w:basedOn w:val="a"/>
    <w:link w:val="af"/>
    <w:uiPriority w:val="99"/>
    <w:semiHidden/>
    <w:unhideWhenUsed/>
    <w:rsid w:val="00186D7B"/>
    <w:rPr>
      <w:rFonts w:asciiTheme="majorHAnsi" w:eastAsiaTheme="majorEastAsia" w:hAnsiTheme="majorHAnsi" w:cstheme="majorBidi"/>
      <w:sz w:val="18"/>
      <w:szCs w:val="18"/>
    </w:rPr>
  </w:style>
  <w:style w:type="character" w:customStyle="1" w:styleId="af">
    <w:name w:val="註解方塊文字 字元"/>
    <w:basedOn w:val="a0"/>
    <w:link w:val="ae"/>
    <w:uiPriority w:val="99"/>
    <w:semiHidden/>
    <w:rsid w:val="00186D7B"/>
    <w:rPr>
      <w:rFonts w:asciiTheme="majorHAnsi" w:eastAsiaTheme="majorEastAsia" w:hAnsiTheme="majorHAnsi" w:cstheme="majorBidi"/>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6B1"/>
    <w:rPr>
      <w:rFonts w:ascii="Calibri" w:eastAsia="新細明體" w:hAnsi="Calibri" w:cs="新細明體"/>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466B1"/>
    <w:rPr>
      <w:color w:val="0000FF"/>
      <w:u w:val="single"/>
    </w:rPr>
  </w:style>
  <w:style w:type="paragraph" w:styleId="a4">
    <w:name w:val="List Paragraph"/>
    <w:basedOn w:val="a"/>
    <w:uiPriority w:val="99"/>
    <w:qFormat/>
    <w:rsid w:val="004466B1"/>
    <w:pPr>
      <w:ind w:left="480"/>
    </w:pPr>
  </w:style>
  <w:style w:type="paragraph" w:styleId="a5">
    <w:name w:val="header"/>
    <w:basedOn w:val="a"/>
    <w:link w:val="a6"/>
    <w:uiPriority w:val="99"/>
    <w:unhideWhenUsed/>
    <w:rsid w:val="000160D3"/>
    <w:pPr>
      <w:tabs>
        <w:tab w:val="center" w:pos="4153"/>
        <w:tab w:val="right" w:pos="8306"/>
      </w:tabs>
      <w:snapToGrid w:val="0"/>
    </w:pPr>
    <w:rPr>
      <w:sz w:val="20"/>
      <w:szCs w:val="20"/>
    </w:rPr>
  </w:style>
  <w:style w:type="character" w:customStyle="1" w:styleId="a6">
    <w:name w:val="頁首 字元"/>
    <w:basedOn w:val="a0"/>
    <w:link w:val="a5"/>
    <w:uiPriority w:val="99"/>
    <w:rsid w:val="000160D3"/>
    <w:rPr>
      <w:rFonts w:ascii="Calibri" w:eastAsia="新細明體" w:hAnsi="Calibri" w:cs="新細明體"/>
      <w:kern w:val="0"/>
      <w:sz w:val="20"/>
      <w:szCs w:val="20"/>
    </w:rPr>
  </w:style>
  <w:style w:type="paragraph" w:styleId="a7">
    <w:name w:val="footer"/>
    <w:basedOn w:val="a"/>
    <w:link w:val="a8"/>
    <w:uiPriority w:val="99"/>
    <w:unhideWhenUsed/>
    <w:rsid w:val="000160D3"/>
    <w:pPr>
      <w:tabs>
        <w:tab w:val="center" w:pos="4153"/>
        <w:tab w:val="right" w:pos="8306"/>
      </w:tabs>
      <w:snapToGrid w:val="0"/>
    </w:pPr>
    <w:rPr>
      <w:sz w:val="20"/>
      <w:szCs w:val="20"/>
    </w:rPr>
  </w:style>
  <w:style w:type="character" w:customStyle="1" w:styleId="a8">
    <w:name w:val="頁尾 字元"/>
    <w:basedOn w:val="a0"/>
    <w:link w:val="a7"/>
    <w:uiPriority w:val="99"/>
    <w:rsid w:val="000160D3"/>
    <w:rPr>
      <w:rFonts w:ascii="Calibri" w:eastAsia="新細明體" w:hAnsi="Calibri" w:cs="新細明體"/>
      <w:kern w:val="0"/>
      <w:sz w:val="20"/>
      <w:szCs w:val="20"/>
    </w:rPr>
  </w:style>
  <w:style w:type="character" w:styleId="a9">
    <w:name w:val="annotation reference"/>
    <w:basedOn w:val="a0"/>
    <w:uiPriority w:val="99"/>
    <w:semiHidden/>
    <w:unhideWhenUsed/>
    <w:rsid w:val="00186D7B"/>
    <w:rPr>
      <w:sz w:val="18"/>
      <w:szCs w:val="18"/>
    </w:rPr>
  </w:style>
  <w:style w:type="paragraph" w:styleId="aa">
    <w:name w:val="annotation text"/>
    <w:basedOn w:val="a"/>
    <w:link w:val="ab"/>
    <w:uiPriority w:val="99"/>
    <w:semiHidden/>
    <w:unhideWhenUsed/>
    <w:rsid w:val="00186D7B"/>
  </w:style>
  <w:style w:type="character" w:customStyle="1" w:styleId="ab">
    <w:name w:val="註解文字 字元"/>
    <w:basedOn w:val="a0"/>
    <w:link w:val="aa"/>
    <w:uiPriority w:val="99"/>
    <w:semiHidden/>
    <w:rsid w:val="00186D7B"/>
    <w:rPr>
      <w:rFonts w:ascii="Calibri" w:eastAsia="新細明體" w:hAnsi="Calibri" w:cs="新細明體"/>
      <w:kern w:val="0"/>
      <w:szCs w:val="24"/>
    </w:rPr>
  </w:style>
  <w:style w:type="paragraph" w:styleId="ac">
    <w:name w:val="annotation subject"/>
    <w:basedOn w:val="aa"/>
    <w:next w:val="aa"/>
    <w:link w:val="ad"/>
    <w:uiPriority w:val="99"/>
    <w:semiHidden/>
    <w:unhideWhenUsed/>
    <w:rsid w:val="00186D7B"/>
    <w:rPr>
      <w:b/>
      <w:bCs/>
    </w:rPr>
  </w:style>
  <w:style w:type="character" w:customStyle="1" w:styleId="ad">
    <w:name w:val="註解主旨 字元"/>
    <w:basedOn w:val="ab"/>
    <w:link w:val="ac"/>
    <w:uiPriority w:val="99"/>
    <w:semiHidden/>
    <w:rsid w:val="00186D7B"/>
    <w:rPr>
      <w:rFonts w:ascii="Calibri" w:eastAsia="新細明體" w:hAnsi="Calibri" w:cs="新細明體"/>
      <w:b/>
      <w:bCs/>
      <w:kern w:val="0"/>
      <w:szCs w:val="24"/>
    </w:rPr>
  </w:style>
  <w:style w:type="paragraph" w:styleId="ae">
    <w:name w:val="Balloon Text"/>
    <w:basedOn w:val="a"/>
    <w:link w:val="af"/>
    <w:uiPriority w:val="99"/>
    <w:semiHidden/>
    <w:unhideWhenUsed/>
    <w:rsid w:val="00186D7B"/>
    <w:rPr>
      <w:rFonts w:asciiTheme="majorHAnsi" w:eastAsiaTheme="majorEastAsia" w:hAnsiTheme="majorHAnsi" w:cstheme="majorBidi"/>
      <w:sz w:val="18"/>
      <w:szCs w:val="18"/>
    </w:rPr>
  </w:style>
  <w:style w:type="character" w:customStyle="1" w:styleId="af">
    <w:name w:val="註解方塊文字 字元"/>
    <w:basedOn w:val="a0"/>
    <w:link w:val="ae"/>
    <w:uiPriority w:val="99"/>
    <w:semiHidden/>
    <w:rsid w:val="00186D7B"/>
    <w:rPr>
      <w:rFonts w:asciiTheme="majorHAnsi" w:eastAsiaTheme="majorEastAsia" w:hAnsiTheme="majorHAnsi" w:cstheme="majorBidi"/>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008410">
      <w:bodyDiv w:val="1"/>
      <w:marLeft w:val="0"/>
      <w:marRight w:val="0"/>
      <w:marTop w:val="0"/>
      <w:marBottom w:val="0"/>
      <w:divBdr>
        <w:top w:val="none" w:sz="0" w:space="0" w:color="auto"/>
        <w:left w:val="none" w:sz="0" w:space="0" w:color="auto"/>
        <w:bottom w:val="none" w:sz="0" w:space="0" w:color="auto"/>
        <w:right w:val="none" w:sz="0" w:space="0" w:color="auto"/>
      </w:divBdr>
    </w:div>
    <w:div w:id="727800940">
      <w:bodyDiv w:val="1"/>
      <w:marLeft w:val="0"/>
      <w:marRight w:val="0"/>
      <w:marTop w:val="0"/>
      <w:marBottom w:val="0"/>
      <w:divBdr>
        <w:top w:val="none" w:sz="0" w:space="0" w:color="auto"/>
        <w:left w:val="none" w:sz="0" w:space="0" w:color="auto"/>
        <w:bottom w:val="none" w:sz="0" w:space="0" w:color="auto"/>
        <w:right w:val="none" w:sz="0" w:space="0" w:color="auto"/>
      </w:divBdr>
    </w:div>
    <w:div w:id="1031297817">
      <w:bodyDiv w:val="1"/>
      <w:marLeft w:val="0"/>
      <w:marRight w:val="0"/>
      <w:marTop w:val="0"/>
      <w:marBottom w:val="0"/>
      <w:divBdr>
        <w:top w:val="none" w:sz="0" w:space="0" w:color="auto"/>
        <w:left w:val="none" w:sz="0" w:space="0" w:color="auto"/>
        <w:bottom w:val="none" w:sz="0" w:space="0" w:color="auto"/>
        <w:right w:val="none" w:sz="0" w:space="0" w:color="auto"/>
      </w:divBdr>
    </w:div>
    <w:div w:id="1537086498">
      <w:bodyDiv w:val="1"/>
      <w:marLeft w:val="0"/>
      <w:marRight w:val="0"/>
      <w:marTop w:val="0"/>
      <w:marBottom w:val="0"/>
      <w:divBdr>
        <w:top w:val="none" w:sz="0" w:space="0" w:color="auto"/>
        <w:left w:val="none" w:sz="0" w:space="0" w:color="auto"/>
        <w:bottom w:val="none" w:sz="0" w:space="0" w:color="auto"/>
        <w:right w:val="none" w:sz="0" w:space="0" w:color="auto"/>
      </w:divBdr>
    </w:div>
    <w:div w:id="1589000308">
      <w:bodyDiv w:val="1"/>
      <w:marLeft w:val="0"/>
      <w:marRight w:val="0"/>
      <w:marTop w:val="0"/>
      <w:marBottom w:val="0"/>
      <w:divBdr>
        <w:top w:val="none" w:sz="0" w:space="0" w:color="auto"/>
        <w:left w:val="none" w:sz="0" w:space="0" w:color="auto"/>
        <w:bottom w:val="none" w:sz="0" w:space="0" w:color="auto"/>
        <w:right w:val="none" w:sz="0" w:space="0" w:color="auto"/>
      </w:divBdr>
    </w:div>
    <w:div w:id="1686009737">
      <w:bodyDiv w:val="1"/>
      <w:marLeft w:val="0"/>
      <w:marRight w:val="0"/>
      <w:marTop w:val="0"/>
      <w:marBottom w:val="0"/>
      <w:divBdr>
        <w:top w:val="none" w:sz="0" w:space="0" w:color="auto"/>
        <w:left w:val="none" w:sz="0" w:space="0" w:color="auto"/>
        <w:bottom w:val="none" w:sz="0" w:space="0" w:color="auto"/>
        <w:right w:val="none" w:sz="0" w:space="0" w:color="auto"/>
      </w:divBdr>
    </w:div>
    <w:div w:id="175226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our.tpc.gov.tw/tom/lang_tw/index.aspx"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facebook.com/ntctour"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254</Words>
  <Characters>1452</Characters>
  <Application>Microsoft Office Word</Application>
  <DocSecurity>0</DocSecurity>
  <Lines>12</Lines>
  <Paragraphs>3</Paragraphs>
  <ScaleCrop>false</ScaleCrop>
  <Company/>
  <LinksUpToDate>false</LinksUpToDate>
  <CharactersWithSpaces>1703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netmeeting</dc:creator>
  <cp:lastModifiedBy>吳若瑄</cp:lastModifiedBy>
  <cp:revision>6</cp:revision>
  <cp:lastPrinted>2015-05-19T10:12:00Z</cp:lastPrinted>
  <dcterms:created xsi:type="dcterms:W3CDTF">2015-05-21T03:57:00Z</dcterms:created>
  <dcterms:modified xsi:type="dcterms:W3CDTF">2015-05-21T04:04:00Z</dcterms:modified>
</cp:coreProperties>
</file>